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48F" w:rsidRDefault="00E3448F" w:rsidP="00E3448F">
      <w:pPr>
        <w:jc w:val="center"/>
        <w:rPr>
          <w:b/>
          <w:bCs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476250" cy="609600"/>
            <wp:effectExtent l="19050" t="0" r="0" b="0"/>
            <wp:docPr id="1" name="Рисунок 1" descr="FotoSketcher-Batat-gerb-Kryma_m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otoSketcher-Batat-gerb-Kryma_min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bottomFromText="160" w:vertAnchor="text" w:horzAnchor="margin" w:tblpY="158"/>
        <w:tblW w:w="0" w:type="auto"/>
        <w:tblLook w:val="01E0"/>
      </w:tblPr>
      <w:tblGrid>
        <w:gridCol w:w="3369"/>
        <w:gridCol w:w="3543"/>
        <w:gridCol w:w="2933"/>
      </w:tblGrid>
      <w:tr w:rsidR="00E3448F" w:rsidRPr="00812D80" w:rsidTr="000A11DC">
        <w:tc>
          <w:tcPr>
            <w:tcW w:w="336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E3448F" w:rsidRPr="00812D80" w:rsidRDefault="00E3448F" w:rsidP="000A11DC">
            <w:pPr>
              <w:spacing w:after="0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812D80">
              <w:rPr>
                <w:b/>
                <w:bCs/>
                <w:sz w:val="18"/>
                <w:szCs w:val="18"/>
              </w:rPr>
              <w:t>АД</w:t>
            </w:r>
            <w:r w:rsidRPr="00812D80">
              <w:rPr>
                <w:b/>
                <w:bCs/>
                <w:sz w:val="18"/>
                <w:szCs w:val="18"/>
                <w:lang w:val="uk-UA"/>
              </w:rPr>
              <w:t xml:space="preserve">МІНІСТРАЦІЯ </w:t>
            </w:r>
            <w:r w:rsidRPr="00812D80">
              <w:rPr>
                <w:b/>
                <w:bCs/>
                <w:sz w:val="18"/>
                <w:szCs w:val="18"/>
              </w:rPr>
              <w:t>ПОШТОВСЬКОГО</w:t>
            </w:r>
            <w:r w:rsidRPr="00812D80">
              <w:rPr>
                <w:b/>
                <w:bCs/>
                <w:sz w:val="18"/>
                <w:szCs w:val="18"/>
                <w:lang w:val="uk-UA"/>
              </w:rPr>
              <w:t xml:space="preserve"> СІЛЬСЬКОГО ПОСЕЛЕННЯ</w:t>
            </w:r>
          </w:p>
          <w:p w:rsidR="00E3448F" w:rsidRPr="00812D80" w:rsidRDefault="00E3448F" w:rsidP="000A11DC">
            <w:pPr>
              <w:spacing w:after="0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812D80">
              <w:rPr>
                <w:b/>
                <w:bCs/>
                <w:sz w:val="18"/>
                <w:szCs w:val="18"/>
                <w:lang w:val="uk-UA"/>
              </w:rPr>
              <w:t>БАХЧИСАРАЙСЬКОГО РАЙОНУ</w:t>
            </w:r>
          </w:p>
          <w:p w:rsidR="00E3448F" w:rsidRPr="00812D80" w:rsidRDefault="00E3448F" w:rsidP="000A11DC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812D80">
              <w:rPr>
                <w:b/>
                <w:bCs/>
                <w:sz w:val="18"/>
                <w:szCs w:val="18"/>
                <w:lang w:val="uk-UA"/>
              </w:rPr>
              <w:t>РЕСПУБЛІКИ КРИМ</w:t>
            </w:r>
          </w:p>
          <w:p w:rsidR="00E3448F" w:rsidRPr="00812D80" w:rsidRDefault="00E3448F" w:rsidP="000A11DC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E3448F" w:rsidRPr="00812D80" w:rsidRDefault="00E3448F" w:rsidP="000A11DC">
            <w:pPr>
              <w:shd w:val="clear" w:color="auto" w:fill="FFFFFF"/>
              <w:spacing w:after="0"/>
              <w:ind w:left="10"/>
              <w:jc w:val="center"/>
              <w:rPr>
                <w:b/>
                <w:bCs/>
                <w:spacing w:val="-2"/>
                <w:sz w:val="18"/>
                <w:szCs w:val="18"/>
              </w:rPr>
            </w:pPr>
            <w:r w:rsidRPr="00812D80">
              <w:rPr>
                <w:b/>
                <w:bCs/>
                <w:spacing w:val="-2"/>
                <w:sz w:val="18"/>
                <w:szCs w:val="18"/>
              </w:rPr>
              <w:t xml:space="preserve">АДМИНИСТРАЦИЯ ПОЧТОВСКОГО </w:t>
            </w:r>
          </w:p>
          <w:p w:rsidR="00E3448F" w:rsidRPr="00812D80" w:rsidRDefault="00E3448F" w:rsidP="000A11DC">
            <w:pPr>
              <w:shd w:val="clear" w:color="auto" w:fill="FFFFFF"/>
              <w:spacing w:after="0"/>
              <w:ind w:left="10"/>
              <w:jc w:val="center"/>
              <w:rPr>
                <w:b/>
                <w:bCs/>
                <w:sz w:val="18"/>
                <w:szCs w:val="18"/>
              </w:rPr>
            </w:pPr>
            <w:r w:rsidRPr="00812D80">
              <w:rPr>
                <w:b/>
                <w:bCs/>
                <w:spacing w:val="-2"/>
                <w:sz w:val="18"/>
                <w:szCs w:val="18"/>
              </w:rPr>
              <w:t>СЕЛЬСКОГО ПОСЕЛЕНИЯ</w:t>
            </w:r>
          </w:p>
          <w:p w:rsidR="00E3448F" w:rsidRPr="00812D80" w:rsidRDefault="00E3448F" w:rsidP="000A11DC">
            <w:pPr>
              <w:shd w:val="clear" w:color="auto" w:fill="FFFFFF"/>
              <w:spacing w:after="0"/>
              <w:ind w:left="14"/>
              <w:jc w:val="center"/>
              <w:rPr>
                <w:b/>
                <w:bCs/>
                <w:sz w:val="18"/>
                <w:szCs w:val="18"/>
              </w:rPr>
            </w:pPr>
            <w:r w:rsidRPr="00812D80">
              <w:rPr>
                <w:b/>
                <w:bCs/>
                <w:spacing w:val="-1"/>
                <w:sz w:val="18"/>
                <w:szCs w:val="18"/>
              </w:rPr>
              <w:t>БАХЧИСАРАЙСКОГО РАЙОНА</w:t>
            </w:r>
          </w:p>
          <w:p w:rsidR="00E3448F" w:rsidRPr="00812D80" w:rsidRDefault="00E3448F" w:rsidP="000A11DC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812D80">
              <w:rPr>
                <w:b/>
                <w:bCs/>
                <w:spacing w:val="-1"/>
                <w:sz w:val="18"/>
                <w:szCs w:val="18"/>
              </w:rPr>
              <w:t>РЕСПУБЛИКИ  КРЫМ</w:t>
            </w:r>
          </w:p>
        </w:tc>
        <w:tc>
          <w:tcPr>
            <w:tcW w:w="2933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E3448F" w:rsidRPr="00812D80" w:rsidRDefault="00E3448F" w:rsidP="000A11DC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812D80">
              <w:rPr>
                <w:b/>
                <w:bCs/>
                <w:sz w:val="18"/>
                <w:szCs w:val="18"/>
              </w:rPr>
              <w:t xml:space="preserve">КЪЫРЫМ ДЖУМХУРИЕТИ БАГЪЧАСАРАЙ БОЛЮГИ </w:t>
            </w:r>
            <w:proofErr w:type="gramStart"/>
            <w:r w:rsidRPr="00812D80">
              <w:rPr>
                <w:b/>
                <w:bCs/>
                <w:sz w:val="18"/>
                <w:szCs w:val="18"/>
              </w:rPr>
              <w:t>ПОЧТОВОЕ</w:t>
            </w:r>
            <w:proofErr w:type="gramEnd"/>
            <w:r w:rsidRPr="00812D80">
              <w:rPr>
                <w:b/>
                <w:bCs/>
                <w:sz w:val="18"/>
                <w:szCs w:val="18"/>
              </w:rPr>
              <w:t xml:space="preserve"> КОЙ КЪАСАБАСЫНЫНЪ ИДАРЕСИ</w:t>
            </w:r>
          </w:p>
        </w:tc>
      </w:tr>
    </w:tbl>
    <w:p w:rsidR="00E3448F" w:rsidRPr="00812D80" w:rsidRDefault="00E3448F" w:rsidP="00E3448F">
      <w:pPr>
        <w:spacing w:after="0"/>
        <w:jc w:val="center"/>
        <w:rPr>
          <w:szCs w:val="28"/>
        </w:rPr>
      </w:pPr>
      <w:r w:rsidRPr="00812D80">
        <w:rPr>
          <w:szCs w:val="28"/>
        </w:rPr>
        <w:t>ПРОЕКТ</w:t>
      </w:r>
    </w:p>
    <w:tbl>
      <w:tblPr>
        <w:tblW w:w="10599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599"/>
      </w:tblGrid>
      <w:tr w:rsidR="00E3448F" w:rsidRPr="00812D80" w:rsidTr="000A11DC">
        <w:trPr>
          <w:trHeight w:val="993"/>
        </w:trPr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448F" w:rsidRPr="00812D80" w:rsidRDefault="00E3448F" w:rsidP="000A11DC">
            <w:pPr>
              <w:spacing w:after="0" w:line="360" w:lineRule="auto"/>
              <w:jc w:val="center"/>
              <w:rPr>
                <w:b/>
                <w:spacing w:val="20"/>
                <w:position w:val="-2"/>
                <w:szCs w:val="28"/>
              </w:rPr>
            </w:pPr>
            <w:r w:rsidRPr="00812D80">
              <w:rPr>
                <w:b/>
                <w:spacing w:val="20"/>
                <w:szCs w:val="28"/>
              </w:rPr>
              <w:t xml:space="preserve">ПОСТАНОВЛЕНИЕ  </w:t>
            </w:r>
          </w:p>
          <w:p w:rsidR="00E3448F" w:rsidRPr="00812D80" w:rsidRDefault="00E3448F" w:rsidP="000A11DC">
            <w:pPr>
              <w:tabs>
                <w:tab w:val="left" w:pos="7938"/>
              </w:tabs>
              <w:spacing w:after="0" w:line="360" w:lineRule="auto"/>
              <w:ind w:left="284"/>
              <w:rPr>
                <w:szCs w:val="28"/>
              </w:rPr>
            </w:pPr>
            <w:r w:rsidRPr="00812D80">
              <w:rPr>
                <w:szCs w:val="28"/>
              </w:rPr>
              <w:t>«   «___________2026</w:t>
            </w:r>
            <w:r w:rsidRPr="00812D80">
              <w:rPr>
                <w:szCs w:val="28"/>
              </w:rPr>
              <w:tab/>
              <w:t xml:space="preserve">      № ____</w:t>
            </w:r>
          </w:p>
        </w:tc>
      </w:tr>
    </w:tbl>
    <w:p w:rsidR="0018634A" w:rsidRDefault="00454F47">
      <w:pPr>
        <w:spacing w:after="308" w:line="249" w:lineRule="auto"/>
        <w:ind w:left="67" w:hanging="10"/>
      </w:pPr>
      <w:r>
        <w:rPr>
          <w:b/>
        </w:rPr>
        <w:t xml:space="preserve"> «Об утверждении Положения о порядке заключения администрацией сельского поселения </w:t>
      </w:r>
      <w:r w:rsidR="00470AA3">
        <w:rPr>
          <w:b/>
        </w:rPr>
        <w:t>Бахчисарайского</w:t>
      </w:r>
      <w:r>
        <w:rPr>
          <w:b/>
        </w:rPr>
        <w:t xml:space="preserve"> района Республики Крым договоров (соглашений) с казачьими обществами, действующими на территории муниципального образования </w:t>
      </w:r>
      <w:r w:rsidR="00876C92">
        <w:rPr>
          <w:b/>
        </w:rPr>
        <w:t>Почтовское</w:t>
      </w:r>
      <w:r>
        <w:rPr>
          <w:b/>
        </w:rPr>
        <w:t xml:space="preserve"> сельское поселение </w:t>
      </w:r>
      <w:r w:rsidR="00470AA3">
        <w:rPr>
          <w:b/>
        </w:rPr>
        <w:t>Бахчисарайского</w:t>
      </w:r>
      <w:r>
        <w:rPr>
          <w:b/>
        </w:rPr>
        <w:t xml:space="preserve"> района Республики Крым»</w:t>
      </w:r>
    </w:p>
    <w:p w:rsidR="0018634A" w:rsidRDefault="00454F47" w:rsidP="00E3448F">
      <w:pPr>
        <w:spacing w:after="298" w:line="240" w:lineRule="auto"/>
        <w:ind w:left="57" w:firstLine="720"/>
      </w:pPr>
      <w:r>
        <w:t xml:space="preserve">В соответствии с Конституцией Российской Федерации, Федеральным законом от 06 10.2003 № 131-ФЗ «Об общих принципах организации местного самоуправления в Российской Федерации», руководствуясь Уставом муниципального образования </w:t>
      </w:r>
      <w:r w:rsidR="00876C92">
        <w:t>Почтовское</w:t>
      </w:r>
      <w:r>
        <w:t xml:space="preserve"> сельское поселение Администрация </w:t>
      </w:r>
      <w:r w:rsidR="00876C92">
        <w:t>Почтовского</w:t>
      </w:r>
      <w:r>
        <w:t xml:space="preserve"> сельского поселения </w:t>
      </w:r>
      <w:r w:rsidR="00470AA3">
        <w:t>Бахчисарайского</w:t>
      </w:r>
      <w:r>
        <w:t xml:space="preserve"> района Республики Крым</w:t>
      </w:r>
    </w:p>
    <w:p w:rsidR="0018634A" w:rsidRDefault="00454F47">
      <w:pPr>
        <w:spacing w:after="309" w:line="259" w:lineRule="auto"/>
        <w:ind w:left="792" w:firstLine="0"/>
        <w:jc w:val="center"/>
      </w:pPr>
      <w:r>
        <w:t>ПОСТАНОВЛЯЕТ:</w:t>
      </w:r>
    </w:p>
    <w:p w:rsidR="0018634A" w:rsidRDefault="00876C92" w:rsidP="00E3448F">
      <w:pPr>
        <w:spacing w:line="240" w:lineRule="auto"/>
        <w:ind w:right="85" w:firstLine="708"/>
      </w:pPr>
      <w:r>
        <w:t xml:space="preserve">1. </w:t>
      </w:r>
      <w:r w:rsidR="00454F47">
        <w:t xml:space="preserve">Утвердить Положения о порядке заключения администрацией сельского поселения </w:t>
      </w:r>
      <w:r w:rsidR="00470AA3">
        <w:t>Бахчисарайского</w:t>
      </w:r>
      <w:r w:rsidR="00454F47">
        <w:t xml:space="preserve"> района Республики Крым договоров (соглашений)</w:t>
      </w:r>
      <w:r w:rsidR="00E3448F">
        <w:t xml:space="preserve"> </w:t>
      </w:r>
      <w:r w:rsidR="00454F47">
        <w:t xml:space="preserve">с казачьими обществами, действующими на территории муниципального образования </w:t>
      </w:r>
      <w:r w:rsidR="00470AA3">
        <w:t>Бахчисарайского</w:t>
      </w:r>
      <w:r w:rsidR="00454F47">
        <w:t xml:space="preserve"> района Республики Крым» - согласно приложению.</w:t>
      </w:r>
    </w:p>
    <w:p w:rsidR="00E3448F" w:rsidRPr="00812D80" w:rsidRDefault="00E3448F" w:rsidP="00E3448F">
      <w:pPr>
        <w:pStyle w:val="Bodytext30"/>
        <w:widowControl w:val="0"/>
        <w:shd w:val="clear" w:color="auto" w:fill="auto"/>
        <w:tabs>
          <w:tab w:val="left" w:pos="709"/>
          <w:tab w:val="left" w:pos="10317"/>
        </w:tabs>
        <w:spacing w:before="0" w:line="240" w:lineRule="auto"/>
        <w:ind w:right="-31" w:firstLine="0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lang w:eastAsia="ar-SA"/>
        </w:rPr>
        <w:tab/>
        <w:t>2</w:t>
      </w:r>
      <w:r w:rsidRPr="00812D80">
        <w:rPr>
          <w:rFonts w:ascii="Times New Roman" w:hAnsi="Times New Roman" w:cs="Times New Roman"/>
          <w:lang w:eastAsia="ar-SA"/>
        </w:rPr>
        <w:t xml:space="preserve">. </w:t>
      </w:r>
      <w:proofErr w:type="gramStart"/>
      <w:r w:rsidRPr="00812D80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Администрации Почтовского сельского поселения Бахчисарайского района Республики Крым в сетевом издании «Официальный сайт Почтовского сельского поселения Бахчисарайского района Республики Крым» </w:t>
      </w:r>
      <w:hyperlink r:id="rId6" w:history="1">
        <w:r w:rsidRPr="00812D80">
          <w:rPr>
            <w:rStyle w:val="a5"/>
            <w:rFonts w:ascii="Times New Roman" w:hAnsi="Times New Roman" w:cs="Times New Roman"/>
            <w:sz w:val="28"/>
            <w:szCs w:val="28"/>
          </w:rPr>
          <w:t>https://p-sovet.ru</w:t>
        </w:r>
      </w:hyperlink>
      <w:r w:rsidRPr="00812D80">
        <w:rPr>
          <w:rFonts w:ascii="Times New Roman" w:hAnsi="Times New Roman" w:cs="Times New Roman"/>
          <w:sz w:val="28"/>
          <w:szCs w:val="28"/>
        </w:rPr>
        <w:t>, на официальной странице поселения на портале Правительства Республики Крым (</w:t>
      </w:r>
      <w:hyperlink r:id="rId7" w:history="1">
        <w:r w:rsidRPr="00812D80">
          <w:rPr>
            <w:rStyle w:val="a5"/>
            <w:rFonts w:ascii="Times New Roman" w:hAnsi="Times New Roman" w:cs="Times New Roman"/>
            <w:sz w:val="28"/>
            <w:szCs w:val="28"/>
          </w:rPr>
          <w:t>https://pochtovskoe.rk.gov.ru/</w:t>
        </w:r>
      </w:hyperlink>
      <w:r w:rsidRPr="00812D80">
        <w:rPr>
          <w:rFonts w:ascii="Times New Roman" w:hAnsi="Times New Roman" w:cs="Times New Roman"/>
          <w:sz w:val="28"/>
          <w:szCs w:val="28"/>
        </w:rPr>
        <w:t>)</w:t>
      </w:r>
      <w:r w:rsidRPr="00812D80">
        <w:rPr>
          <w:rFonts w:ascii="Times New Roman" w:hAnsi="Times New Roman" w:cs="Times New Roman"/>
          <w:sz w:val="28"/>
          <w:szCs w:val="28"/>
          <w:lang w:bidi="ru-RU"/>
        </w:rPr>
        <w:t xml:space="preserve">, на </w:t>
      </w:r>
      <w:r w:rsidRPr="00812D80">
        <w:rPr>
          <w:rFonts w:ascii="Times New Roman" w:hAnsi="Times New Roman" w:cs="Times New Roman"/>
          <w:sz w:val="28"/>
          <w:szCs w:val="28"/>
        </w:rPr>
        <w:t>официальном сайте Администрации муниципального образования</w:t>
      </w:r>
      <w:r w:rsidRPr="00812D80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812D80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Pr="00812D80">
          <w:rPr>
            <w:rStyle w:val="a5"/>
            <w:rFonts w:ascii="Times New Roman" w:hAnsi="Times New Roman" w:cs="Times New Roman"/>
            <w:sz w:val="28"/>
            <w:szCs w:val="28"/>
          </w:rPr>
          <w:t>http://pochtovsk-crimea.ru</w:t>
        </w:r>
      </w:hyperlink>
      <w:r w:rsidRPr="00812D80">
        <w:rPr>
          <w:rFonts w:ascii="Times New Roman" w:hAnsi="Times New Roman" w:cs="Times New Roman"/>
          <w:sz w:val="28"/>
          <w:szCs w:val="28"/>
          <w:lang w:bidi="en-US"/>
        </w:rPr>
        <w:t xml:space="preserve">), </w:t>
      </w:r>
      <w:r w:rsidRPr="00812D80">
        <w:rPr>
          <w:rFonts w:ascii="Times New Roman" w:hAnsi="Times New Roman" w:cs="Times New Roman"/>
          <w:sz w:val="28"/>
          <w:szCs w:val="28"/>
          <w:lang w:bidi="ru-RU"/>
        </w:rPr>
        <w:t>а также обнародовать на информационном стенде Почтовского сельского совета, расположенного по</w:t>
      </w:r>
      <w:proofErr w:type="gramEnd"/>
      <w:r w:rsidRPr="00812D80">
        <w:rPr>
          <w:rFonts w:ascii="Times New Roman" w:hAnsi="Times New Roman" w:cs="Times New Roman"/>
          <w:sz w:val="28"/>
          <w:szCs w:val="28"/>
          <w:lang w:bidi="ru-RU"/>
        </w:rPr>
        <w:t xml:space="preserve"> адресу: Республика Крым, Бахчисарайский р-н, пгт. Почтовое, ул. Чкаловская,23.</w:t>
      </w:r>
    </w:p>
    <w:p w:rsidR="00E3448F" w:rsidRPr="00812D80" w:rsidRDefault="00E3448F" w:rsidP="00E3448F">
      <w:pPr>
        <w:spacing w:after="0" w:line="240" w:lineRule="auto"/>
        <w:ind w:firstLine="708"/>
        <w:rPr>
          <w:szCs w:val="28"/>
          <w:lang w:eastAsia="ar-SA"/>
        </w:rPr>
      </w:pPr>
      <w:r>
        <w:rPr>
          <w:szCs w:val="28"/>
          <w:lang w:eastAsia="ar-SA"/>
        </w:rPr>
        <w:t>3</w:t>
      </w:r>
      <w:r w:rsidRPr="00812D80">
        <w:rPr>
          <w:szCs w:val="28"/>
          <w:lang w:eastAsia="ar-SA"/>
        </w:rPr>
        <w:t>. Настоящее постановление вступает в силу со дня его официального опубликования (обнародования).</w:t>
      </w:r>
    </w:p>
    <w:p w:rsidR="00E3448F" w:rsidRPr="00812D80" w:rsidRDefault="00E3448F" w:rsidP="00E3448F">
      <w:pPr>
        <w:tabs>
          <w:tab w:val="left" w:pos="298"/>
        </w:tabs>
        <w:spacing w:after="0" w:line="240" w:lineRule="auto"/>
        <w:ind w:right="20" w:firstLine="709"/>
        <w:rPr>
          <w:bCs/>
          <w:iCs/>
          <w:szCs w:val="28"/>
        </w:rPr>
      </w:pPr>
      <w:r>
        <w:rPr>
          <w:bCs/>
          <w:iCs/>
          <w:szCs w:val="28"/>
        </w:rPr>
        <w:t>4</w:t>
      </w:r>
      <w:r w:rsidRPr="00812D80">
        <w:rPr>
          <w:bCs/>
          <w:iCs/>
          <w:szCs w:val="28"/>
        </w:rPr>
        <w:t xml:space="preserve">. </w:t>
      </w:r>
      <w:proofErr w:type="gramStart"/>
      <w:r w:rsidRPr="00812D80">
        <w:rPr>
          <w:bCs/>
          <w:iCs/>
          <w:szCs w:val="28"/>
        </w:rPr>
        <w:t>Контроль за</w:t>
      </w:r>
      <w:proofErr w:type="gramEnd"/>
      <w:r w:rsidRPr="00812D80">
        <w:rPr>
          <w:bCs/>
          <w:iCs/>
          <w:szCs w:val="28"/>
        </w:rPr>
        <w:t xml:space="preserve"> исполнением настоящего постановления оставляю за собой.</w:t>
      </w:r>
    </w:p>
    <w:p w:rsidR="00E3448F" w:rsidRPr="00812D80" w:rsidRDefault="00E3448F" w:rsidP="00E3448F">
      <w:pPr>
        <w:tabs>
          <w:tab w:val="left" w:pos="298"/>
        </w:tabs>
        <w:spacing w:after="0"/>
        <w:ind w:right="20" w:firstLine="709"/>
        <w:rPr>
          <w:bCs/>
          <w:iCs/>
          <w:szCs w:val="28"/>
        </w:rPr>
      </w:pPr>
    </w:p>
    <w:p w:rsidR="00E3448F" w:rsidRPr="00812D80" w:rsidRDefault="00E3448F" w:rsidP="00E3448F">
      <w:pPr>
        <w:tabs>
          <w:tab w:val="left" w:pos="298"/>
        </w:tabs>
        <w:spacing w:after="0" w:line="240" w:lineRule="auto"/>
        <w:ind w:right="20"/>
        <w:rPr>
          <w:bCs/>
          <w:iCs/>
          <w:szCs w:val="28"/>
        </w:rPr>
      </w:pPr>
      <w:r w:rsidRPr="00812D80">
        <w:rPr>
          <w:bCs/>
          <w:iCs/>
          <w:szCs w:val="28"/>
        </w:rPr>
        <w:lastRenderedPageBreak/>
        <w:t>Глава</w:t>
      </w:r>
      <w:r w:rsidRPr="00812D80">
        <w:rPr>
          <w:bCs/>
          <w:iCs/>
          <w:szCs w:val="28"/>
          <w:lang w:bidi="ru-RU"/>
        </w:rPr>
        <w:t xml:space="preserve"> </w:t>
      </w:r>
      <w:r>
        <w:rPr>
          <w:bCs/>
          <w:iCs/>
          <w:szCs w:val="28"/>
          <w:lang w:bidi="ru-RU"/>
        </w:rPr>
        <w:t xml:space="preserve">администрации </w:t>
      </w:r>
      <w:r w:rsidRPr="00812D80">
        <w:rPr>
          <w:bCs/>
          <w:iCs/>
          <w:szCs w:val="28"/>
          <w:lang w:bidi="ru-RU"/>
        </w:rPr>
        <w:t>Почтовского</w:t>
      </w:r>
      <w:r w:rsidRPr="00812D80">
        <w:rPr>
          <w:bCs/>
          <w:iCs/>
          <w:szCs w:val="28"/>
        </w:rPr>
        <w:t xml:space="preserve"> </w:t>
      </w:r>
    </w:p>
    <w:p w:rsidR="00E3448F" w:rsidRPr="00812D80" w:rsidRDefault="00E3448F" w:rsidP="00E3448F">
      <w:pPr>
        <w:tabs>
          <w:tab w:val="left" w:pos="298"/>
        </w:tabs>
        <w:spacing w:after="0" w:line="240" w:lineRule="auto"/>
        <w:ind w:right="20"/>
        <w:rPr>
          <w:bCs/>
          <w:iCs/>
          <w:szCs w:val="28"/>
        </w:rPr>
      </w:pPr>
      <w:r w:rsidRPr="00812D80">
        <w:rPr>
          <w:bCs/>
          <w:iCs/>
          <w:szCs w:val="28"/>
        </w:rPr>
        <w:t xml:space="preserve">сельского поселения </w:t>
      </w:r>
      <w:r w:rsidRPr="00812D80">
        <w:rPr>
          <w:bCs/>
          <w:iCs/>
          <w:szCs w:val="28"/>
        </w:rPr>
        <w:tab/>
      </w:r>
      <w:r w:rsidRPr="00812D80">
        <w:rPr>
          <w:bCs/>
          <w:iCs/>
          <w:szCs w:val="28"/>
        </w:rPr>
        <w:tab/>
      </w:r>
      <w:r w:rsidRPr="00812D80">
        <w:rPr>
          <w:bCs/>
          <w:iCs/>
          <w:szCs w:val="28"/>
        </w:rPr>
        <w:tab/>
      </w:r>
      <w:r w:rsidRPr="00812D80">
        <w:rPr>
          <w:bCs/>
          <w:iCs/>
          <w:szCs w:val="28"/>
        </w:rPr>
        <w:tab/>
      </w:r>
      <w:r w:rsidRPr="00812D80">
        <w:rPr>
          <w:bCs/>
          <w:iCs/>
          <w:szCs w:val="28"/>
        </w:rPr>
        <w:tab/>
      </w:r>
      <w:r w:rsidRPr="00812D80">
        <w:rPr>
          <w:bCs/>
          <w:iCs/>
          <w:szCs w:val="28"/>
        </w:rPr>
        <w:tab/>
        <w:t>Л.П. Буланихина</w:t>
      </w:r>
    </w:p>
    <w:p w:rsidR="00E3448F" w:rsidRPr="00FE4762" w:rsidRDefault="00E3448F" w:rsidP="00E3448F">
      <w:pPr>
        <w:shd w:val="clear" w:color="auto" w:fill="FFFFFF"/>
        <w:spacing w:before="100" w:beforeAutospacing="1" w:after="0" w:line="240" w:lineRule="auto"/>
        <w:jc w:val="center"/>
        <w:rPr>
          <w:sz w:val="24"/>
          <w:szCs w:val="24"/>
        </w:rPr>
      </w:pPr>
      <w:r w:rsidRPr="00FE4762">
        <w:rPr>
          <w:b/>
          <w:bCs/>
          <w:sz w:val="24"/>
          <w:szCs w:val="24"/>
        </w:rPr>
        <w:br w:type="page"/>
      </w:r>
    </w:p>
    <w:p w:rsidR="00454F47" w:rsidRDefault="00454F47" w:rsidP="00E3448F">
      <w:pPr>
        <w:spacing w:after="0" w:line="238" w:lineRule="auto"/>
        <w:ind w:left="7895" w:hanging="1658"/>
        <w:jc w:val="left"/>
      </w:pPr>
      <w:r>
        <w:lastRenderedPageBreak/>
        <w:t>Приложение к постановлению</w:t>
      </w:r>
    </w:p>
    <w:p w:rsidR="0018634A" w:rsidRDefault="00E3448F" w:rsidP="00E3448F">
      <w:pPr>
        <w:spacing w:after="0" w:line="238" w:lineRule="auto"/>
        <w:ind w:left="6237" w:firstLine="0"/>
        <w:jc w:val="left"/>
      </w:pPr>
      <w:r>
        <w:t xml:space="preserve">Почтовского сельского </w:t>
      </w:r>
      <w:r w:rsidR="00454F47">
        <w:t>поселения от _  № _</w:t>
      </w:r>
    </w:p>
    <w:p w:rsidR="00454F47" w:rsidRDefault="00454F47">
      <w:pPr>
        <w:spacing w:after="12" w:line="249" w:lineRule="auto"/>
        <w:ind w:left="82" w:hanging="10"/>
        <w:jc w:val="center"/>
        <w:rPr>
          <w:b/>
        </w:rPr>
      </w:pPr>
    </w:p>
    <w:p w:rsidR="0018634A" w:rsidRDefault="00454F47" w:rsidP="00853BA1">
      <w:pPr>
        <w:spacing w:after="12" w:line="249" w:lineRule="auto"/>
        <w:ind w:left="82" w:hanging="10"/>
        <w:jc w:val="center"/>
      </w:pPr>
      <w:r>
        <w:rPr>
          <w:b/>
        </w:rPr>
        <w:t xml:space="preserve">Положение о порядке заключения администрацией </w:t>
      </w:r>
      <w:r w:rsidR="00853BA1">
        <w:rPr>
          <w:b/>
        </w:rPr>
        <w:t xml:space="preserve">Почтовского </w:t>
      </w:r>
      <w:r>
        <w:rPr>
          <w:b/>
        </w:rPr>
        <w:t xml:space="preserve">сельского поселения </w:t>
      </w:r>
      <w:r w:rsidR="00470AA3">
        <w:rPr>
          <w:b/>
        </w:rPr>
        <w:t>Бахчисарайского</w:t>
      </w:r>
      <w:r>
        <w:rPr>
          <w:b/>
        </w:rPr>
        <w:t xml:space="preserve"> района Республики Крым договоров (соглашений) с казачьими обществами, действующими на территории муниципального образования </w:t>
      </w:r>
      <w:r w:rsidR="00853BA1">
        <w:rPr>
          <w:b/>
        </w:rPr>
        <w:t xml:space="preserve">Почтовское сельское поселение </w:t>
      </w:r>
      <w:r w:rsidR="00470AA3">
        <w:rPr>
          <w:b/>
        </w:rPr>
        <w:t>Бахчисарайского</w:t>
      </w:r>
      <w:r>
        <w:rPr>
          <w:b/>
        </w:rPr>
        <w:t xml:space="preserve"> района Республики Крым</w:t>
      </w:r>
    </w:p>
    <w:p w:rsidR="0018634A" w:rsidRDefault="00454F47" w:rsidP="00853BA1">
      <w:pPr>
        <w:spacing w:after="68" w:line="259" w:lineRule="auto"/>
        <w:ind w:left="142" w:hanging="10"/>
        <w:jc w:val="center"/>
      </w:pPr>
      <w:r>
        <w:rPr>
          <w:b/>
        </w:rPr>
        <w:t xml:space="preserve"> </w:t>
      </w:r>
    </w:p>
    <w:p w:rsidR="0018634A" w:rsidRDefault="00E3448F" w:rsidP="00853BA1">
      <w:pPr>
        <w:ind w:firstLine="708"/>
      </w:pPr>
      <w:r>
        <w:t xml:space="preserve">1. </w:t>
      </w:r>
      <w:r w:rsidR="00454F47">
        <w:t xml:space="preserve">Настоящее Положение определяет порядок заключения администрацией </w:t>
      </w:r>
      <w:r>
        <w:t>Почтовского</w:t>
      </w:r>
      <w:r w:rsidR="00454F47">
        <w:t xml:space="preserve"> сельского поселения </w:t>
      </w:r>
      <w:r w:rsidR="00470AA3">
        <w:t>Бахчисарайского</w:t>
      </w:r>
      <w:r w:rsidR="00454F47">
        <w:t xml:space="preserve"> района Республики Крым договоров (соглашений) с казачьими обществами (далее – договоры), действующими на территории муниципального образования </w:t>
      </w:r>
      <w:r>
        <w:t xml:space="preserve">Почтовское </w:t>
      </w:r>
      <w:r w:rsidR="00454F47">
        <w:t xml:space="preserve">сельское поселение </w:t>
      </w:r>
      <w:r w:rsidR="00470AA3">
        <w:t>Бахчисарайского</w:t>
      </w:r>
      <w:r w:rsidR="00454F47">
        <w:t xml:space="preserve"> района Республики Крым и внесенными в государственный реестр казачьих обществ в Российской Федерации.</w:t>
      </w:r>
    </w:p>
    <w:p w:rsidR="0018634A" w:rsidRDefault="00E3448F" w:rsidP="00853BA1">
      <w:pPr>
        <w:ind w:firstLine="604"/>
      </w:pPr>
      <w:r>
        <w:t xml:space="preserve">2. </w:t>
      </w:r>
      <w:r w:rsidR="00454F47">
        <w:t>Члены казачьих обще</w:t>
      </w:r>
      <w:proofErr w:type="gramStart"/>
      <w:r w:rsidR="00454F47">
        <w:t>ств пр</w:t>
      </w:r>
      <w:proofErr w:type="gramEnd"/>
      <w:r w:rsidR="00454F47">
        <w:t>ивлекаются к несению службы в следующих формах:</w:t>
      </w:r>
    </w:p>
    <w:p w:rsidR="0018634A" w:rsidRDefault="00454F47" w:rsidP="00853BA1">
      <w:pPr>
        <w:numPr>
          <w:ilvl w:val="0"/>
          <w:numId w:val="3"/>
        </w:numPr>
        <w:ind w:left="0" w:firstLine="604"/>
      </w:pPr>
      <w:r>
        <w:t>прохождение муниципальной службы;</w:t>
      </w:r>
    </w:p>
    <w:p w:rsidR="0018634A" w:rsidRDefault="00454F47" w:rsidP="00853BA1">
      <w:pPr>
        <w:numPr>
          <w:ilvl w:val="0"/>
          <w:numId w:val="3"/>
        </w:numPr>
        <w:ind w:left="0" w:firstLine="604"/>
      </w:pPr>
      <w:r>
        <w:t xml:space="preserve">оказание содействия администрации </w:t>
      </w:r>
      <w:r w:rsidR="00E3448F">
        <w:t xml:space="preserve">Почтовского </w:t>
      </w:r>
      <w:r>
        <w:t xml:space="preserve">сельского поселения </w:t>
      </w:r>
      <w:r w:rsidR="00470AA3">
        <w:t>Бахчисарайского</w:t>
      </w:r>
      <w:r>
        <w:t xml:space="preserve"> района Республики Крым в осуществлении установленных задач и функций.</w:t>
      </w:r>
    </w:p>
    <w:p w:rsidR="0018634A" w:rsidRDefault="00E3448F" w:rsidP="00853BA1">
      <w:pPr>
        <w:ind w:firstLine="604"/>
      </w:pPr>
      <w:r>
        <w:t xml:space="preserve">3. </w:t>
      </w:r>
      <w:r w:rsidR="00454F47">
        <w:t>Прохождение членами казачьего общества муниципальной службы осуществляется на основании трудовых договоров, заключаемых в установленном законодательством Российской Федерации порядке.</w:t>
      </w:r>
    </w:p>
    <w:p w:rsidR="0018634A" w:rsidRDefault="00E3448F" w:rsidP="00853BA1">
      <w:pPr>
        <w:ind w:firstLine="604"/>
      </w:pPr>
      <w:r>
        <w:t xml:space="preserve">4. </w:t>
      </w:r>
      <w:r w:rsidR="00454F47">
        <w:t xml:space="preserve">Оказание членами казачьего общества содействия администрации </w:t>
      </w:r>
      <w:r w:rsidR="00FE42E9">
        <w:t xml:space="preserve">Почтовского </w:t>
      </w:r>
      <w:r w:rsidR="00454F47">
        <w:t xml:space="preserve">сельского поселения </w:t>
      </w:r>
      <w:r w:rsidR="00470AA3">
        <w:t>Бахчисарайского</w:t>
      </w:r>
      <w:r w:rsidR="00454F47">
        <w:t xml:space="preserve"> района Республики Крым в осуществлении установленных задач и функций осуществляется на основании договоров.</w:t>
      </w:r>
    </w:p>
    <w:p w:rsidR="0018634A" w:rsidRDefault="00E3448F" w:rsidP="00853BA1">
      <w:pPr>
        <w:ind w:firstLine="604"/>
      </w:pPr>
      <w:r>
        <w:t xml:space="preserve">5. </w:t>
      </w:r>
      <w:r w:rsidR="00454F47">
        <w:t>Сторонами</w:t>
      </w:r>
      <w:r w:rsidR="00FE42E9">
        <w:t xml:space="preserve"> договора являются администрация</w:t>
      </w:r>
      <w:r w:rsidR="00454F47">
        <w:t xml:space="preserve"> </w:t>
      </w:r>
      <w:r w:rsidR="00FE42E9">
        <w:t xml:space="preserve">Почтовского </w:t>
      </w:r>
      <w:r w:rsidR="00454F47">
        <w:t xml:space="preserve">сельского поселения </w:t>
      </w:r>
      <w:r w:rsidR="00470AA3">
        <w:t>Бахчисарайского</w:t>
      </w:r>
      <w:r w:rsidR="00454F47">
        <w:t xml:space="preserve"> района Республики Крым, с одной стороны, и казачье общество </w:t>
      </w:r>
      <w:r>
        <w:t>–</w:t>
      </w:r>
      <w:r w:rsidR="00454F47">
        <w:t xml:space="preserve"> с другой стороны.</w:t>
      </w:r>
    </w:p>
    <w:p w:rsidR="0018634A" w:rsidRDefault="00E3448F" w:rsidP="00853BA1">
      <w:pPr>
        <w:ind w:firstLine="604"/>
      </w:pPr>
      <w:r>
        <w:t xml:space="preserve">6. </w:t>
      </w:r>
      <w:r w:rsidR="00454F47">
        <w:t>Работу по заключению договора с к</w:t>
      </w:r>
      <w:r w:rsidR="00853BA1">
        <w:t xml:space="preserve">азачьим обществом обеспечивает </w:t>
      </w:r>
      <w:r w:rsidR="00853BA1" w:rsidRPr="00853BA1">
        <w:rPr>
          <w:szCs w:val="28"/>
          <w:lang w:bidi="ru-RU"/>
        </w:rPr>
        <w:t>сектор по вопросам муниципального имущества, землеустройства и территориального планирования</w:t>
      </w:r>
      <w:r w:rsidR="00853BA1" w:rsidRPr="00853BA1">
        <w:rPr>
          <w:szCs w:val="28"/>
        </w:rPr>
        <w:t xml:space="preserve"> </w:t>
      </w:r>
      <w:r w:rsidR="00853BA1">
        <w:t>администрации Почтовского сельского поселения Бахчисарайского района Республики Крым</w:t>
      </w:r>
      <w:r w:rsidR="00454F47">
        <w:t xml:space="preserve">. </w:t>
      </w:r>
    </w:p>
    <w:p w:rsidR="0018634A" w:rsidRDefault="00E3448F" w:rsidP="00853BA1">
      <w:pPr>
        <w:ind w:firstLine="604"/>
      </w:pPr>
      <w:r>
        <w:t xml:space="preserve">7. </w:t>
      </w:r>
      <w:r w:rsidR="00454F47">
        <w:t xml:space="preserve">В целях заключения договора казачье общество представляет следующие документы: </w:t>
      </w:r>
    </w:p>
    <w:p w:rsidR="0018634A" w:rsidRDefault="00454F47" w:rsidP="00853BA1">
      <w:pPr>
        <w:numPr>
          <w:ilvl w:val="0"/>
          <w:numId w:val="5"/>
        </w:numPr>
        <w:ind w:hanging="10"/>
      </w:pPr>
      <w:r>
        <w:t xml:space="preserve">предложение о заключении договора с указанием информации о сферах деятельности, задачах и функциях, в реализации которых предполагается оказание </w:t>
      </w:r>
      <w:r>
        <w:lastRenderedPageBreak/>
        <w:t xml:space="preserve">содействия, о количестве членов казачьего общества, которые берут на себя обязательства по оказанию содействия администрации </w:t>
      </w:r>
      <w:r w:rsidR="00FE42E9">
        <w:t xml:space="preserve">Почтовского </w:t>
      </w:r>
      <w:r>
        <w:t xml:space="preserve">сельского поселения </w:t>
      </w:r>
      <w:r w:rsidR="00470AA3">
        <w:t>Бахчисарайского</w:t>
      </w:r>
      <w:r>
        <w:t xml:space="preserve"> района Республики Крым, о планируемом сроке исполнения указанных обязательств; </w:t>
      </w:r>
    </w:p>
    <w:p w:rsidR="0018634A" w:rsidRDefault="00454F47">
      <w:pPr>
        <w:numPr>
          <w:ilvl w:val="0"/>
          <w:numId w:val="5"/>
        </w:numPr>
      </w:pPr>
      <w:r>
        <w:t>копию устава казачьего общества;</w:t>
      </w:r>
    </w:p>
    <w:p w:rsidR="0018634A" w:rsidRDefault="00454F47">
      <w:pPr>
        <w:numPr>
          <w:ilvl w:val="0"/>
          <w:numId w:val="5"/>
        </w:numPr>
      </w:pPr>
      <w:r>
        <w:t>копию свидетельства о внесении казачьего общества в государственный реестр казачьих обществ в Российской Федерации;</w:t>
      </w:r>
    </w:p>
    <w:p w:rsidR="0018634A" w:rsidRDefault="00454F47">
      <w:pPr>
        <w:numPr>
          <w:ilvl w:val="0"/>
          <w:numId w:val="5"/>
        </w:numPr>
      </w:pPr>
      <w:r>
        <w:t>выписку из решения высшего органа управления казачьего общества об избрании атамана.</w:t>
      </w:r>
    </w:p>
    <w:p w:rsidR="0018634A" w:rsidRDefault="00E3448F" w:rsidP="00F3052F">
      <w:pPr>
        <w:ind w:firstLine="709"/>
      </w:pPr>
      <w:r>
        <w:t xml:space="preserve">8. </w:t>
      </w:r>
      <w:r w:rsidR="00454F47">
        <w:t>С инициативой заключения договора может выступать а</w:t>
      </w:r>
      <w:r w:rsidR="00853BA1">
        <w:t>дминистрация</w:t>
      </w:r>
      <w:r w:rsidR="00454F47">
        <w:t xml:space="preserve"> </w:t>
      </w:r>
      <w:r w:rsidR="00FE42E9">
        <w:t xml:space="preserve">Почтовского </w:t>
      </w:r>
      <w:r w:rsidR="00454F47">
        <w:t xml:space="preserve">сельского поселения </w:t>
      </w:r>
      <w:r w:rsidR="00470AA3">
        <w:t>Бахчисарайского</w:t>
      </w:r>
      <w:r w:rsidR="00454F47">
        <w:t xml:space="preserve"> района Республики Крым.</w:t>
      </w:r>
    </w:p>
    <w:p w:rsidR="0018634A" w:rsidRDefault="00E3448F" w:rsidP="00F3052F">
      <w:pPr>
        <w:ind w:firstLine="709"/>
      </w:pPr>
      <w:r>
        <w:t xml:space="preserve">9. </w:t>
      </w:r>
      <w:proofErr w:type="gramStart"/>
      <w:r w:rsidR="00454F47">
        <w:t xml:space="preserve">В договоре должны быть определены предмет договора, условия и порядок привлечения членов казачьих обществ к содействию администрации </w:t>
      </w:r>
      <w:r w:rsidR="00853BA1">
        <w:t xml:space="preserve">Почтовского </w:t>
      </w:r>
      <w:r w:rsidR="00454F47">
        <w:t xml:space="preserve">сельского поселения </w:t>
      </w:r>
      <w:r w:rsidR="00470AA3">
        <w:t>Бахчисарайского</w:t>
      </w:r>
      <w:r w:rsidR="00454F47">
        <w:t xml:space="preserve"> района Республики Крым в осуществлении установленных задач и функций, права и обязанности сторон, сроки действия договора, основания и порядок изменения и досрочного расторжения договора, а также иные условия, связанные с исполнением положений договора.</w:t>
      </w:r>
      <w:proofErr w:type="gramEnd"/>
    </w:p>
    <w:p w:rsidR="0018634A" w:rsidRDefault="00E3448F" w:rsidP="00F3052F">
      <w:pPr>
        <w:ind w:firstLine="709"/>
      </w:pPr>
      <w:r>
        <w:t xml:space="preserve">10. </w:t>
      </w:r>
      <w:r w:rsidR="00454F47">
        <w:t xml:space="preserve">Администрация </w:t>
      </w:r>
      <w:r w:rsidR="00853BA1">
        <w:t xml:space="preserve">Почтовского </w:t>
      </w:r>
      <w:r w:rsidR="00454F47">
        <w:t xml:space="preserve">сельского поселения </w:t>
      </w:r>
      <w:r w:rsidR="00470AA3">
        <w:t>Бахчисарайского</w:t>
      </w:r>
      <w:r w:rsidR="00454F47">
        <w:t xml:space="preserve"> района Республики Крым в течение 30 дней со дня поступления предложения </w:t>
      </w:r>
      <w:bookmarkStart w:id="0" w:name="_GoBack"/>
      <w:bookmarkEnd w:id="0"/>
      <w:r w:rsidR="00454F47">
        <w:t>о заключении договора рассматривает документы, указанные в пункте 6 настоящего Положения, и направляет уведомление казачьему обществу:</w:t>
      </w:r>
    </w:p>
    <w:p w:rsidR="0018634A" w:rsidRDefault="00454F47" w:rsidP="00F3052F">
      <w:pPr>
        <w:numPr>
          <w:ilvl w:val="0"/>
          <w:numId w:val="7"/>
        </w:numPr>
        <w:ind w:left="0" w:firstLine="709"/>
      </w:pPr>
      <w:r>
        <w:t xml:space="preserve">о заключении договора с казачьим обществом; </w:t>
      </w:r>
    </w:p>
    <w:p w:rsidR="0018634A" w:rsidRDefault="00454F47" w:rsidP="00F3052F">
      <w:pPr>
        <w:numPr>
          <w:ilvl w:val="0"/>
          <w:numId w:val="7"/>
        </w:numPr>
        <w:ind w:left="0" w:firstLine="709"/>
      </w:pPr>
      <w:r>
        <w:t xml:space="preserve">об отказе в заключении договора с казачьим обществом по основаниям, указанным в пункте 10 настоящего Положения. </w:t>
      </w:r>
    </w:p>
    <w:p w:rsidR="0018634A" w:rsidRDefault="00E3448F">
      <w:pPr>
        <w:ind w:left="639" w:firstLine="0"/>
      </w:pPr>
      <w:r>
        <w:t>11</w:t>
      </w:r>
      <w:r w:rsidR="00454F47">
        <w:t>. Основаниями для отказа в заключении договора являются:</w:t>
      </w:r>
    </w:p>
    <w:p w:rsidR="0018634A" w:rsidRDefault="00454F47">
      <w:pPr>
        <w:numPr>
          <w:ilvl w:val="0"/>
          <w:numId w:val="8"/>
        </w:numPr>
      </w:pPr>
      <w:r>
        <w:t>представление казачьим обществом документов, указанных в пункте 6 настоящего Положения не в полном объеме;</w:t>
      </w:r>
    </w:p>
    <w:p w:rsidR="0018634A" w:rsidRDefault="00454F47">
      <w:pPr>
        <w:numPr>
          <w:ilvl w:val="0"/>
          <w:numId w:val="8"/>
        </w:numPr>
      </w:pPr>
      <w:r>
        <w:t xml:space="preserve">несоответствие казачьего общества условиям, указанным в пункте 2 настоящего Положения; </w:t>
      </w:r>
    </w:p>
    <w:p w:rsidR="0018634A" w:rsidRDefault="00454F47">
      <w:pPr>
        <w:numPr>
          <w:ilvl w:val="0"/>
          <w:numId w:val="8"/>
        </w:numPr>
      </w:pPr>
      <w:r>
        <w:t xml:space="preserve">отсутствие необходимости привлечения членов казачьего общества к оказанию содействия администрации </w:t>
      </w:r>
      <w:r w:rsidR="00853BA1">
        <w:t xml:space="preserve">Почтовского </w:t>
      </w:r>
      <w:r>
        <w:t xml:space="preserve">сельского поселения </w:t>
      </w:r>
      <w:r w:rsidR="00470AA3">
        <w:t>Бахчисарайского</w:t>
      </w:r>
      <w:r>
        <w:t xml:space="preserve"> района Республики Крым в осуществлении установленных задач и функций. </w:t>
      </w:r>
    </w:p>
    <w:p w:rsidR="0018634A" w:rsidRDefault="00E3448F" w:rsidP="00F3052F">
      <w:pPr>
        <w:ind w:left="614" w:firstLine="709"/>
      </w:pPr>
      <w:r>
        <w:t xml:space="preserve">12. </w:t>
      </w:r>
      <w:r w:rsidR="00454F47">
        <w:t xml:space="preserve">Договор подписывается председателем сельского совета – главой администрации </w:t>
      </w:r>
      <w:r w:rsidR="00853BA1">
        <w:t xml:space="preserve">Почтовского сельского поселения </w:t>
      </w:r>
      <w:r w:rsidR="00470AA3">
        <w:t>Бахчисарайского</w:t>
      </w:r>
      <w:r w:rsidR="00454F47">
        <w:t xml:space="preserve"> района Республики Крым либо уполномоченным им должностным лицом, с одной стороны, и атаманом казачьего общества, с другой стороны. </w:t>
      </w:r>
    </w:p>
    <w:p w:rsidR="0018634A" w:rsidRDefault="00E3448F" w:rsidP="00F3052F">
      <w:pPr>
        <w:ind w:firstLine="1228"/>
      </w:pPr>
      <w:r>
        <w:t xml:space="preserve">13. </w:t>
      </w:r>
      <w:proofErr w:type="gramStart"/>
      <w:r w:rsidR="00454F47">
        <w:t>Контроль за</w:t>
      </w:r>
      <w:proofErr w:type="gramEnd"/>
      <w:r w:rsidR="00454F47">
        <w:t xml:space="preserve"> соблюдением условий договора с казачьим обществом осуществляется администрацией </w:t>
      </w:r>
      <w:r w:rsidR="00853BA1">
        <w:t xml:space="preserve">Почтовского </w:t>
      </w:r>
      <w:r w:rsidR="00454F47">
        <w:t>сельского поселения.</w:t>
      </w:r>
    </w:p>
    <w:sectPr w:rsidR="0018634A" w:rsidSect="00E3448F">
      <w:pgSz w:w="11909" w:h="16834"/>
      <w:pgMar w:top="1134" w:right="567" w:bottom="1134" w:left="1134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A6911"/>
    <w:multiLevelType w:val="hybridMultilevel"/>
    <w:tmpl w:val="125215C4"/>
    <w:lvl w:ilvl="0" w:tplc="43544E58">
      <w:start w:val="13"/>
      <w:numFmt w:val="decimal"/>
      <w:lvlText w:val="%1.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8DCA7FA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FF47710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9A1A08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AB01318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1CE18C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3563A9A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38CA8C6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79869F4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6570020"/>
    <w:multiLevelType w:val="hybridMultilevel"/>
    <w:tmpl w:val="19228426"/>
    <w:lvl w:ilvl="0" w:tplc="301E7080">
      <w:start w:val="3"/>
      <w:numFmt w:val="decimal"/>
      <w:lvlText w:val="%1.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ED8EF5E">
      <w:start w:val="1"/>
      <w:numFmt w:val="lowerLetter"/>
      <w:lvlText w:val="%2"/>
      <w:lvlJc w:val="left"/>
      <w:pPr>
        <w:ind w:left="1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560EE02">
      <w:start w:val="1"/>
      <w:numFmt w:val="lowerRoman"/>
      <w:lvlText w:val="%3"/>
      <w:lvlJc w:val="left"/>
      <w:pPr>
        <w:ind w:left="2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39CBA58">
      <w:start w:val="1"/>
      <w:numFmt w:val="decimal"/>
      <w:lvlText w:val="%4"/>
      <w:lvlJc w:val="left"/>
      <w:pPr>
        <w:ind w:left="3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4826D46">
      <w:start w:val="1"/>
      <w:numFmt w:val="lowerLetter"/>
      <w:lvlText w:val="%5"/>
      <w:lvlJc w:val="left"/>
      <w:pPr>
        <w:ind w:left="3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960B348">
      <w:start w:val="1"/>
      <w:numFmt w:val="lowerRoman"/>
      <w:lvlText w:val="%6"/>
      <w:lvlJc w:val="left"/>
      <w:pPr>
        <w:ind w:left="4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5628DAA">
      <w:start w:val="1"/>
      <w:numFmt w:val="decimal"/>
      <w:lvlText w:val="%7"/>
      <w:lvlJc w:val="left"/>
      <w:pPr>
        <w:ind w:left="5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0F82B4E">
      <w:start w:val="1"/>
      <w:numFmt w:val="lowerLetter"/>
      <w:lvlText w:val="%8"/>
      <w:lvlJc w:val="left"/>
      <w:pPr>
        <w:ind w:left="5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BFC2A78">
      <w:start w:val="1"/>
      <w:numFmt w:val="lowerRoman"/>
      <w:lvlText w:val="%9"/>
      <w:lvlJc w:val="left"/>
      <w:pPr>
        <w:ind w:left="6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733085C"/>
    <w:multiLevelType w:val="hybridMultilevel"/>
    <w:tmpl w:val="CEAAFC14"/>
    <w:lvl w:ilvl="0" w:tplc="2200BA84">
      <w:start w:val="1"/>
      <w:numFmt w:val="decimal"/>
      <w:lvlText w:val="%1."/>
      <w:lvlJc w:val="left"/>
      <w:pPr>
        <w:ind w:left="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F2EAECA">
      <w:start w:val="1"/>
      <w:numFmt w:val="lowerLetter"/>
      <w:lvlText w:val="%2"/>
      <w:lvlJc w:val="left"/>
      <w:pPr>
        <w:ind w:left="1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A45EBC">
      <w:start w:val="1"/>
      <w:numFmt w:val="lowerRoman"/>
      <w:lvlText w:val="%3"/>
      <w:lvlJc w:val="left"/>
      <w:pPr>
        <w:ind w:left="2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4C45140">
      <w:start w:val="1"/>
      <w:numFmt w:val="decimal"/>
      <w:lvlText w:val="%4"/>
      <w:lvlJc w:val="left"/>
      <w:pPr>
        <w:ind w:left="3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3D23618">
      <w:start w:val="1"/>
      <w:numFmt w:val="lowerLetter"/>
      <w:lvlText w:val="%5"/>
      <w:lvlJc w:val="left"/>
      <w:pPr>
        <w:ind w:left="4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BA60BC">
      <w:start w:val="1"/>
      <w:numFmt w:val="lowerRoman"/>
      <w:lvlText w:val="%6"/>
      <w:lvlJc w:val="left"/>
      <w:pPr>
        <w:ind w:left="4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38E429A">
      <w:start w:val="1"/>
      <w:numFmt w:val="decimal"/>
      <w:lvlText w:val="%7"/>
      <w:lvlJc w:val="left"/>
      <w:pPr>
        <w:ind w:left="5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38B68E">
      <w:start w:val="1"/>
      <w:numFmt w:val="lowerLetter"/>
      <w:lvlText w:val="%8"/>
      <w:lvlJc w:val="left"/>
      <w:pPr>
        <w:ind w:left="6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AACE92">
      <w:start w:val="1"/>
      <w:numFmt w:val="lowerRoman"/>
      <w:lvlText w:val="%9"/>
      <w:lvlJc w:val="left"/>
      <w:pPr>
        <w:ind w:left="6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9280C17"/>
    <w:multiLevelType w:val="hybridMultilevel"/>
    <w:tmpl w:val="F874252C"/>
    <w:lvl w:ilvl="0" w:tplc="8CB8E996">
      <w:start w:val="1"/>
      <w:numFmt w:val="decimal"/>
      <w:lvlText w:val="%1.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68B2D6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0981536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D0A0B44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65EF80C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A06ABC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694B03A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CC4EC96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3FE4F04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55371C7"/>
    <w:multiLevelType w:val="hybridMultilevel"/>
    <w:tmpl w:val="83BA101A"/>
    <w:lvl w:ilvl="0" w:tplc="387A2DDE">
      <w:start w:val="1"/>
      <w:numFmt w:val="bullet"/>
      <w:lvlText w:val="-"/>
      <w:lvlJc w:val="left"/>
      <w:pPr>
        <w:ind w:left="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208CEFA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222F87C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3180BAC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E44386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900FA0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A9C7340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D38FC58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0BE8594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A904028"/>
    <w:multiLevelType w:val="hybridMultilevel"/>
    <w:tmpl w:val="F692EA04"/>
    <w:lvl w:ilvl="0" w:tplc="38D21B7A">
      <w:start w:val="8"/>
      <w:numFmt w:val="decimal"/>
      <w:lvlText w:val="%1.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4F87420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820970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2D06172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08C0CF6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D988082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8029C9A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1FC9212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25076BC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AB66C87"/>
    <w:multiLevelType w:val="hybridMultilevel"/>
    <w:tmpl w:val="97A8986A"/>
    <w:lvl w:ilvl="0" w:tplc="9D122E50">
      <w:start w:val="1"/>
      <w:numFmt w:val="bullet"/>
      <w:lvlText w:val="-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A3C8F80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2061138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B225498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EFA0C62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EC4471A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680884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DE4E00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AA08C7A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4394754"/>
    <w:multiLevelType w:val="hybridMultilevel"/>
    <w:tmpl w:val="5F2C8D24"/>
    <w:lvl w:ilvl="0" w:tplc="1A2671E8">
      <w:start w:val="1"/>
      <w:numFmt w:val="bullet"/>
      <w:lvlText w:val="-"/>
      <w:lvlJc w:val="left"/>
      <w:pPr>
        <w:ind w:left="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BD84A8A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FC2C61A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2248876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DC9B12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8189898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EC00D4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C0CEABA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8F409E8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F413950"/>
    <w:multiLevelType w:val="hybridMultilevel"/>
    <w:tmpl w:val="F8C2D9AA"/>
    <w:lvl w:ilvl="0" w:tplc="FF4232AE">
      <w:start w:val="1"/>
      <w:numFmt w:val="bullet"/>
      <w:lvlText w:val="-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9A9FD6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1A04F8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D34BD32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C66D89A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43E8974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C422C8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8FAAE66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862EEBC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40"/>
  <w:displayHorizontalDrawingGridEvery w:val="2"/>
  <w:characterSpacingControl w:val="doNotCompress"/>
  <w:compat>
    <w:useFELayout/>
  </w:compat>
  <w:rsids>
    <w:rsidRoot w:val="0018634A"/>
    <w:rsid w:val="00030283"/>
    <w:rsid w:val="0018634A"/>
    <w:rsid w:val="00454F47"/>
    <w:rsid w:val="00470AA3"/>
    <w:rsid w:val="00853BA1"/>
    <w:rsid w:val="00876C92"/>
    <w:rsid w:val="00CC01AE"/>
    <w:rsid w:val="00E3448F"/>
    <w:rsid w:val="00F3052F"/>
    <w:rsid w:val="00FE4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AE"/>
    <w:pPr>
      <w:spacing w:after="11" w:line="267" w:lineRule="auto"/>
      <w:ind w:firstLine="557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0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0AA3"/>
    <w:rPr>
      <w:rFonts w:ascii="Segoe UI" w:eastAsia="Times New Roman" w:hAnsi="Segoe UI" w:cs="Segoe UI"/>
      <w:color w:val="000000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E3448F"/>
    <w:rPr>
      <w:color w:val="0000FF"/>
      <w:u w:val="single"/>
    </w:rPr>
  </w:style>
  <w:style w:type="character" w:customStyle="1" w:styleId="Bodytext3">
    <w:name w:val="Body text (3)_"/>
    <w:basedOn w:val="a0"/>
    <w:link w:val="Bodytext30"/>
    <w:rsid w:val="00E3448F"/>
    <w:rPr>
      <w:rFonts w:eastAsia="Times New Roman"/>
      <w:sz w:val="27"/>
      <w:szCs w:val="27"/>
      <w:shd w:val="clear" w:color="auto" w:fill="FFFFFF"/>
    </w:rPr>
  </w:style>
  <w:style w:type="paragraph" w:customStyle="1" w:styleId="Bodytext30">
    <w:name w:val="Body text (3)"/>
    <w:basedOn w:val="a"/>
    <w:link w:val="Bodytext3"/>
    <w:rsid w:val="00E3448F"/>
    <w:pPr>
      <w:shd w:val="clear" w:color="auto" w:fill="FFFFFF"/>
      <w:spacing w:before="1860" w:after="0" w:line="322" w:lineRule="exact"/>
      <w:ind w:hanging="1040"/>
      <w:jc w:val="center"/>
    </w:pPr>
    <w:rPr>
      <w:rFonts w:asciiTheme="minorHAnsi" w:hAnsiTheme="minorHAnsi" w:cstheme="minorBidi"/>
      <w:color w:val="auto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chtovsk-crimea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chtovskoe.rk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-sovet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6660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cp:lastModifiedBy>Пользователь</cp:lastModifiedBy>
  <cp:revision>7</cp:revision>
  <cp:lastPrinted>2026-04-24T11:43:00Z</cp:lastPrinted>
  <dcterms:created xsi:type="dcterms:W3CDTF">2025-06-23T19:44:00Z</dcterms:created>
  <dcterms:modified xsi:type="dcterms:W3CDTF">2026-04-28T13:57:00Z</dcterms:modified>
</cp:coreProperties>
</file>