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51" w:rsidRDefault="005F1D51" w:rsidP="005F1D51">
      <w:pPr>
        <w:spacing w:line="276" w:lineRule="auto"/>
        <w:rPr>
          <w:b/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2145129</wp:posOffset>
            </wp:positionH>
            <wp:positionV relativeFrom="paragraph">
              <wp:align>top</wp:align>
            </wp:positionV>
            <wp:extent cx="475013" cy="605641"/>
            <wp:effectExtent l="19050" t="0" r="1237" b="0"/>
            <wp:wrapSquare wrapText="bothSides"/>
            <wp:docPr id="2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13" cy="60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br w:type="textWrapping" w:clear="all"/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5F1D51" w:rsidTr="00315992">
        <w:tc>
          <w:tcPr>
            <w:tcW w:w="33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F1D51" w:rsidRDefault="005F1D51" w:rsidP="0031599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</w:rPr>
              <w:t>АД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МІНІСТРАЦІЯ </w:t>
            </w:r>
            <w:r>
              <w:rPr>
                <w:b/>
                <w:bCs/>
                <w:sz w:val="16"/>
                <w:szCs w:val="16"/>
              </w:rPr>
              <w:t>ПОШТОВСЬКОГО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СІЛЬСЬКОГО ПОСЕЛЕННЯ</w:t>
            </w:r>
          </w:p>
          <w:p w:rsidR="005F1D51" w:rsidRDefault="005F1D51" w:rsidP="0031599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БАХЧИСАРАЙСЬКОГО РАЙОНУ</w:t>
            </w:r>
          </w:p>
          <w:p w:rsidR="005F1D51" w:rsidRDefault="005F1D51" w:rsidP="00315992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РЕСПУБЛІКИ КРИМ</w:t>
            </w:r>
          </w:p>
          <w:p w:rsidR="005F1D51" w:rsidRDefault="005F1D51" w:rsidP="00315992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F1D51" w:rsidRDefault="005F1D51" w:rsidP="00315992">
            <w:pPr>
              <w:shd w:val="clear" w:color="auto" w:fill="FFFFFF"/>
              <w:spacing w:line="276" w:lineRule="auto"/>
              <w:ind w:left="10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 xml:space="preserve">АДМИНИСТРАЦИЯ ПОЧТОВСКОГО </w:t>
            </w:r>
          </w:p>
          <w:p w:rsidR="005F1D51" w:rsidRDefault="005F1D51" w:rsidP="00315992">
            <w:pPr>
              <w:shd w:val="clear" w:color="auto" w:fill="FFFFFF"/>
              <w:spacing w:line="276" w:lineRule="auto"/>
              <w:ind w:left="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СЕЛЬСКОГО ПОСЕЛЕНИЯ</w:t>
            </w:r>
          </w:p>
          <w:p w:rsidR="005F1D51" w:rsidRDefault="005F1D51" w:rsidP="00315992">
            <w:pPr>
              <w:shd w:val="clear" w:color="auto" w:fill="FFFFFF"/>
              <w:spacing w:line="276" w:lineRule="auto"/>
              <w:ind w:left="1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БАХЧИСАРАЙСКОГО РАЙОНА</w:t>
            </w:r>
          </w:p>
          <w:p w:rsidR="005F1D51" w:rsidRDefault="005F1D51" w:rsidP="00315992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F1D51" w:rsidRDefault="005F1D51" w:rsidP="00315992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КЪЫРЫМ ДЖУМХУРИЕТИ БАГЪЧАСАРАЙ БОЛЮГИ </w:t>
            </w:r>
            <w:proofErr w:type="gramStart"/>
            <w:r>
              <w:rPr>
                <w:b/>
                <w:bCs/>
                <w:sz w:val="16"/>
                <w:szCs w:val="16"/>
              </w:rPr>
              <w:t>ПОЧТОВОЕ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КОЙ КЪАСАБАСЫНЫНЪ ИДАРЕСИ</w:t>
            </w:r>
          </w:p>
        </w:tc>
      </w:tr>
    </w:tbl>
    <w:p w:rsidR="005F1D51" w:rsidRDefault="00130220" w:rsidP="00130220">
      <w:pPr>
        <w:jc w:val="center"/>
      </w:pPr>
      <w:r>
        <w:t>ПРОЕКТ</w:t>
      </w:r>
    </w:p>
    <w:tbl>
      <w:tblPr>
        <w:tblW w:w="1059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9"/>
      </w:tblGrid>
      <w:tr w:rsidR="005F1D51" w:rsidTr="005F1D51">
        <w:trPr>
          <w:trHeight w:val="993"/>
        </w:trPr>
        <w:tc>
          <w:tcPr>
            <w:tcW w:w="10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1D51" w:rsidRDefault="005F1D51" w:rsidP="00315992">
            <w:pPr>
              <w:spacing w:line="360" w:lineRule="auto"/>
              <w:jc w:val="center"/>
              <w:rPr>
                <w:b/>
                <w:spacing w:val="20"/>
                <w:position w:val="-2"/>
              </w:rPr>
            </w:pPr>
            <w:r>
              <w:br w:type="page"/>
            </w:r>
            <w:r>
              <w:rPr>
                <w:b/>
                <w:spacing w:val="20"/>
              </w:rPr>
              <w:t xml:space="preserve">ПОСТАНОВЛЕНИЕ  </w:t>
            </w:r>
          </w:p>
          <w:p w:rsidR="005F1D51" w:rsidRDefault="00130220" w:rsidP="00315992">
            <w:pPr>
              <w:tabs>
                <w:tab w:val="left" w:pos="7938"/>
              </w:tabs>
              <w:spacing w:line="360" w:lineRule="auto"/>
              <w:ind w:left="284"/>
            </w:pPr>
            <w:r>
              <w:t>_____________</w:t>
            </w:r>
            <w:r w:rsidR="005F1D51">
              <w:t xml:space="preserve"> 2026 г.</w:t>
            </w:r>
            <w:r w:rsidR="005F1D51">
              <w:tab/>
              <w:t xml:space="preserve">      № </w:t>
            </w:r>
            <w:r>
              <w:t>_________</w:t>
            </w:r>
          </w:p>
          <w:p w:rsidR="005F1D51" w:rsidRDefault="005F1D51" w:rsidP="005F1D51">
            <w:pPr>
              <w:tabs>
                <w:tab w:val="left" w:pos="5103"/>
              </w:tabs>
              <w:ind w:right="-1"/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610E15">
              <w:rPr>
                <w:rFonts w:eastAsia="Times New Roman"/>
                <w:b/>
                <w:bCs/>
                <w:lang w:eastAsia="ar-SA"/>
              </w:rPr>
              <w:t>Об утверждении административного</w:t>
            </w:r>
          </w:p>
          <w:p w:rsidR="005F1D51" w:rsidRDefault="005F1D51" w:rsidP="005F1D51">
            <w:pPr>
              <w:tabs>
                <w:tab w:val="left" w:pos="5103"/>
              </w:tabs>
              <w:ind w:right="-1"/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610E15">
              <w:rPr>
                <w:rFonts w:eastAsia="Times New Roman"/>
                <w:b/>
                <w:bCs/>
                <w:lang w:eastAsia="ar-SA"/>
              </w:rPr>
              <w:t>регламента предоставления муниципальной</w:t>
            </w:r>
          </w:p>
          <w:p w:rsidR="005F1D51" w:rsidRDefault="005F1D51" w:rsidP="005F1D51">
            <w:pPr>
              <w:tabs>
                <w:tab w:val="left" w:pos="5103"/>
              </w:tabs>
              <w:ind w:right="-1"/>
              <w:jc w:val="both"/>
              <w:rPr>
                <w:b/>
                <w:bCs/>
              </w:rPr>
            </w:pPr>
            <w:r w:rsidRPr="00610E15">
              <w:rPr>
                <w:rFonts w:eastAsia="Times New Roman"/>
                <w:b/>
                <w:bCs/>
                <w:lang w:eastAsia="ar-SA"/>
              </w:rPr>
              <w:t>услуги «</w:t>
            </w:r>
            <w:r>
              <w:rPr>
                <w:b/>
                <w:bCs/>
              </w:rPr>
              <w:t>Присвоение адреса объекту адресации,</w:t>
            </w:r>
          </w:p>
          <w:p w:rsidR="005F1D51" w:rsidRDefault="005F1D51" w:rsidP="005F1D51">
            <w:pPr>
              <w:tabs>
                <w:tab w:val="left" w:pos="5103"/>
              </w:tabs>
              <w:ind w:right="-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изменение и аннулирование такого адреса»</w:t>
            </w:r>
          </w:p>
          <w:p w:rsidR="005F1D51" w:rsidRDefault="005F1D51" w:rsidP="005F1D51">
            <w:pPr>
              <w:tabs>
                <w:tab w:val="left" w:pos="5103"/>
              </w:tabs>
              <w:ind w:right="-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 территории Почтовского сельского поселения</w:t>
            </w:r>
          </w:p>
          <w:p w:rsidR="005F1D51" w:rsidRPr="00610E15" w:rsidRDefault="005F1D51" w:rsidP="005F1D51">
            <w:pPr>
              <w:tabs>
                <w:tab w:val="left" w:pos="5103"/>
              </w:tabs>
              <w:ind w:right="-1"/>
              <w:jc w:val="both"/>
              <w:rPr>
                <w:rFonts w:eastAsia="Times New Roman"/>
                <w:b/>
                <w:bCs/>
                <w:lang w:eastAsia="ar-SA"/>
              </w:rPr>
            </w:pPr>
            <w:r>
              <w:rPr>
                <w:b/>
                <w:bCs/>
              </w:rPr>
              <w:t>Бахчисарайского района Республики Крым</w:t>
            </w:r>
            <w:r w:rsidRPr="00610E15">
              <w:rPr>
                <w:rFonts w:eastAsia="Times New Roman"/>
                <w:b/>
                <w:bCs/>
                <w:lang w:eastAsia="ar-SA"/>
              </w:rPr>
              <w:t>»</w:t>
            </w:r>
          </w:p>
          <w:p w:rsidR="005F1D51" w:rsidRPr="00610E15" w:rsidRDefault="005F1D51" w:rsidP="005F1D51">
            <w:pPr>
              <w:tabs>
                <w:tab w:val="left" w:pos="5103"/>
              </w:tabs>
              <w:ind w:right="-1"/>
              <w:jc w:val="center"/>
              <w:rPr>
                <w:rFonts w:eastAsia="Times New Roman"/>
              </w:rPr>
            </w:pPr>
          </w:p>
          <w:p w:rsidR="005F1D51" w:rsidRDefault="005F1D51" w:rsidP="005F1D51">
            <w:pPr>
              <w:ind w:firstLine="709"/>
              <w:jc w:val="both"/>
              <w:rPr>
                <w:rFonts w:eastAsia="Times New Roman"/>
              </w:rPr>
            </w:pPr>
            <w:r w:rsidRPr="00610E15">
              <w:rPr>
                <w:rFonts w:eastAsia="Times New Roman"/>
                <w:lang w:eastAsia="ar-SA"/>
              </w:rPr>
      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</w:t>
            </w:r>
            <w:r w:rsidRPr="00610E15">
              <w:rPr>
                <w:rFonts w:eastAsia="Times New Roman"/>
              </w:rPr>
              <w:t>, руководствуясь Уставом муниципального образования</w:t>
            </w:r>
            <w:r w:rsidRPr="00610E15">
              <w:rPr>
                <w:rFonts w:eastAsia="Times New Roman"/>
                <w:bCs/>
                <w:iCs/>
                <w:kern w:val="1"/>
                <w:lang w:eastAsia="ar-SA"/>
              </w:rPr>
              <w:t xml:space="preserve"> </w:t>
            </w:r>
            <w:r w:rsidRPr="00610E15">
              <w:rPr>
                <w:rFonts w:eastAsia="Times New Roman"/>
              </w:rPr>
              <w:t>администрация</w:t>
            </w:r>
            <w:r w:rsidRPr="00610E15">
              <w:rPr>
                <w:rFonts w:eastAsia="Times New Roman"/>
                <w:bCs/>
                <w:iCs/>
                <w:kern w:val="1"/>
                <w:lang w:eastAsia="ar-SA"/>
              </w:rPr>
              <w:t xml:space="preserve"> </w:t>
            </w:r>
            <w:r>
              <w:rPr>
                <w:rFonts w:eastAsia="Times New Roman"/>
                <w:bCs/>
                <w:iCs/>
              </w:rPr>
              <w:t>Почтовского сельского поселения</w:t>
            </w:r>
            <w:r w:rsidRPr="00610E15">
              <w:rPr>
                <w:rFonts w:eastAsia="Times New Roman"/>
              </w:rPr>
              <w:t xml:space="preserve"> </w:t>
            </w:r>
          </w:p>
          <w:p w:rsidR="005F1D51" w:rsidRPr="00610E15" w:rsidRDefault="005F1D51" w:rsidP="005F1D51">
            <w:pPr>
              <w:ind w:firstLine="709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ПОСТАНОВ</w:t>
            </w:r>
            <w:r w:rsidRPr="000E435C">
              <w:rPr>
                <w:rFonts w:eastAsia="Times New Roman"/>
                <w:b/>
                <w:bCs/>
              </w:rPr>
              <w:t>Л</w:t>
            </w:r>
            <w:r>
              <w:rPr>
                <w:rFonts w:eastAsia="Times New Roman"/>
                <w:b/>
                <w:bCs/>
              </w:rPr>
              <w:t>Я</w:t>
            </w:r>
            <w:r w:rsidRPr="000E435C">
              <w:rPr>
                <w:rFonts w:eastAsia="Times New Roman"/>
                <w:b/>
                <w:bCs/>
              </w:rPr>
              <w:t>ЕТ</w:t>
            </w:r>
            <w:r w:rsidRPr="00610E15">
              <w:rPr>
                <w:rFonts w:eastAsia="Times New Roman"/>
                <w:bCs/>
              </w:rPr>
              <w:t>:</w:t>
            </w:r>
          </w:p>
          <w:p w:rsidR="005F1D51" w:rsidRPr="00610E15" w:rsidRDefault="005F1D51" w:rsidP="005F1D51">
            <w:pPr>
              <w:ind w:firstLine="709"/>
              <w:jc w:val="both"/>
              <w:rPr>
                <w:rFonts w:eastAsia="Times New Roman"/>
                <w:lang w:eastAsia="ar-SA"/>
              </w:rPr>
            </w:pPr>
            <w:bookmarkStart w:id="0" w:name="_Hlk94089191"/>
            <w:bookmarkStart w:id="1" w:name="_Hlk94090791"/>
          </w:p>
          <w:bookmarkEnd w:id="0"/>
          <w:bookmarkEnd w:id="1"/>
          <w:p w:rsidR="005F1D51" w:rsidRPr="00610E15" w:rsidRDefault="005F1D51" w:rsidP="005F1D51">
            <w:pPr>
              <w:ind w:firstLine="709"/>
              <w:jc w:val="both"/>
              <w:rPr>
                <w:rFonts w:eastAsia="Times New Roman"/>
                <w:lang w:eastAsia="ar-SA"/>
              </w:rPr>
            </w:pPr>
            <w:r w:rsidRPr="00610E15">
              <w:rPr>
                <w:rFonts w:eastAsia="Times New Roman"/>
                <w:lang w:eastAsia="ar-SA"/>
              </w:rPr>
              <w:t>1. Утвердить прилагаемый Административный регламент предоставления муниципальной услуги «</w:t>
            </w:r>
            <w:r w:rsidRPr="005F1D51">
              <w:rPr>
                <w:bCs/>
              </w:rPr>
              <w:t>Присвоение адреса объекту адресации, изменение и аннулирование такого адреса» на территории Почтовского сельского поселения Бахчисарайского района Республики Крым</w:t>
            </w:r>
            <w:r w:rsidRPr="00610E15">
              <w:rPr>
                <w:rFonts w:eastAsia="Times New Roman"/>
                <w:lang w:eastAsia="ar-SA"/>
              </w:rPr>
              <w:t>».</w:t>
            </w:r>
          </w:p>
          <w:p w:rsidR="005F1D51" w:rsidRPr="0063044F" w:rsidRDefault="005F1D51" w:rsidP="005F1D51">
            <w:pPr>
              <w:widowControl w:val="0"/>
              <w:tabs>
                <w:tab w:val="left" w:pos="0"/>
              </w:tabs>
              <w:ind w:right="-1"/>
              <w:contextualSpacing/>
              <w:jc w:val="both"/>
              <w:rPr>
                <w:bCs/>
                <w:lang w:eastAsia="ar-SA"/>
              </w:rPr>
            </w:pPr>
            <w:r>
              <w:rPr>
                <w:rFonts w:eastAsia="Times New Roman"/>
                <w:lang w:eastAsia="ar-SA"/>
              </w:rPr>
              <w:tab/>
            </w:r>
            <w:r w:rsidRPr="00610E15">
              <w:rPr>
                <w:rFonts w:eastAsia="Times New Roman"/>
                <w:lang w:eastAsia="ar-SA"/>
              </w:rPr>
              <w:t>2. Признать утратившими силу постановлени</w:t>
            </w:r>
            <w:r>
              <w:rPr>
                <w:rFonts w:eastAsia="Times New Roman"/>
                <w:lang w:eastAsia="ar-SA"/>
              </w:rPr>
              <w:t>е</w:t>
            </w:r>
            <w:r w:rsidRPr="00610E15">
              <w:rPr>
                <w:rFonts w:eastAsia="Times New Roman"/>
                <w:lang w:eastAsia="ar-SA"/>
              </w:rPr>
              <w:t xml:space="preserve"> администрации </w:t>
            </w:r>
            <w:r w:rsidRPr="007213D9">
              <w:t xml:space="preserve">Почтовского сельского поселения от </w:t>
            </w:r>
            <w:r>
              <w:t xml:space="preserve">29.11.2023 г. № 599 </w:t>
            </w:r>
            <w:r w:rsidRPr="005F1D51">
              <w:t>«</w:t>
            </w:r>
            <w:r w:rsidRPr="005F1D51">
              <w:rPr>
                <w:color w:val="000000"/>
              </w:rPr>
              <w:t>Присвоение адреса объекту адресации, изменение и аннулирование такого адреса» на территории Почтовского сельского поселения Бахчисарайского района Республики Крым»</w:t>
            </w:r>
            <w:r>
              <w:rPr>
                <w:bCs/>
                <w:lang w:eastAsia="ar-SA"/>
              </w:rPr>
              <w:t xml:space="preserve"> (с последующими редакциями).</w:t>
            </w:r>
          </w:p>
          <w:p w:rsidR="005F1D51" w:rsidRPr="00453AD1" w:rsidRDefault="005F1D51" w:rsidP="005F1D51">
            <w:pPr>
              <w:pStyle w:val="Bodytext30"/>
              <w:widowControl w:val="0"/>
              <w:shd w:val="clear" w:color="auto" w:fill="auto"/>
              <w:tabs>
                <w:tab w:val="left" w:pos="709"/>
                <w:tab w:val="left" w:pos="10317"/>
              </w:tabs>
              <w:spacing w:before="0" w:line="240" w:lineRule="auto"/>
              <w:ind w:right="-31"/>
              <w:contextualSpacing/>
              <w:jc w:val="both"/>
              <w:rPr>
                <w:sz w:val="28"/>
                <w:szCs w:val="28"/>
                <w:lang w:bidi="ru-RU"/>
              </w:rPr>
            </w:pPr>
            <w:r>
              <w:rPr>
                <w:lang w:eastAsia="ar-SA"/>
              </w:rPr>
              <w:tab/>
            </w:r>
            <w:r>
              <w:rPr>
                <w:lang w:eastAsia="ar-SA"/>
              </w:rPr>
              <w:tab/>
            </w:r>
            <w:r w:rsidRPr="00610E15">
              <w:rPr>
                <w:lang w:eastAsia="ar-SA"/>
              </w:rPr>
              <w:t xml:space="preserve">3. </w:t>
            </w:r>
            <w:proofErr w:type="gramStart"/>
            <w:r w:rsidRPr="00453AD1">
              <w:rPr>
                <w:sz w:val="28"/>
                <w:szCs w:val="28"/>
              </w:rPr>
              <w:t>Опубликовать настоящее постановление Администрации Почтовского сельского поселения Бахчисарайского района Республики Крым в сетевом издании «Официальный сайт Почтовского сельского поселения Бахчисарайского района Ре</w:t>
            </w:r>
            <w:r w:rsidRPr="00453AD1">
              <w:rPr>
                <w:sz w:val="28"/>
                <w:szCs w:val="28"/>
              </w:rPr>
              <w:t>с</w:t>
            </w:r>
            <w:r w:rsidRPr="00453AD1">
              <w:rPr>
                <w:sz w:val="28"/>
                <w:szCs w:val="28"/>
              </w:rPr>
              <w:t xml:space="preserve">публики Крым» </w:t>
            </w:r>
            <w:hyperlink r:id="rId7" w:history="1">
              <w:r w:rsidRPr="00453AD1">
                <w:rPr>
                  <w:rStyle w:val="affd"/>
                  <w:sz w:val="28"/>
                  <w:szCs w:val="28"/>
                </w:rPr>
                <w:t>https://p-sovet.ru</w:t>
              </w:r>
            </w:hyperlink>
            <w:r w:rsidRPr="00453AD1">
              <w:rPr>
                <w:sz w:val="28"/>
                <w:szCs w:val="28"/>
              </w:rPr>
              <w:t>, на официальной странице поселения на портале Правительства Республики Крым (</w:t>
            </w:r>
            <w:hyperlink r:id="rId8" w:history="1">
              <w:r w:rsidRPr="00453AD1">
                <w:rPr>
                  <w:rStyle w:val="affd"/>
                  <w:sz w:val="28"/>
                  <w:szCs w:val="28"/>
                </w:rPr>
                <w:t>https://pochtovskoe.rk.gov.ru/</w:t>
              </w:r>
            </w:hyperlink>
            <w:r w:rsidRPr="00453AD1">
              <w:rPr>
                <w:sz w:val="28"/>
                <w:szCs w:val="28"/>
              </w:rPr>
              <w:t>)</w:t>
            </w:r>
            <w:r w:rsidRPr="00453AD1">
              <w:rPr>
                <w:sz w:val="28"/>
                <w:szCs w:val="28"/>
                <w:lang w:bidi="ru-RU"/>
              </w:rPr>
              <w:t xml:space="preserve">, на </w:t>
            </w:r>
            <w:r w:rsidRPr="00453AD1">
              <w:rPr>
                <w:sz w:val="28"/>
                <w:szCs w:val="28"/>
              </w:rPr>
              <w:t>официальном са</w:t>
            </w:r>
            <w:r w:rsidRPr="00453AD1">
              <w:rPr>
                <w:sz w:val="28"/>
                <w:szCs w:val="28"/>
              </w:rPr>
              <w:t>й</w:t>
            </w:r>
            <w:r w:rsidRPr="00453AD1">
              <w:rPr>
                <w:sz w:val="28"/>
                <w:szCs w:val="28"/>
              </w:rPr>
              <w:t>те Администрации муниципального образования</w:t>
            </w:r>
            <w:r w:rsidRPr="00453AD1">
              <w:rPr>
                <w:sz w:val="28"/>
                <w:szCs w:val="28"/>
                <w:lang w:bidi="ru-RU"/>
              </w:rPr>
              <w:t xml:space="preserve"> </w:t>
            </w:r>
            <w:r w:rsidRPr="00453AD1">
              <w:rPr>
                <w:sz w:val="28"/>
                <w:szCs w:val="28"/>
              </w:rPr>
              <w:t>(</w:t>
            </w:r>
            <w:hyperlink r:id="rId9" w:history="1">
              <w:r w:rsidRPr="00453AD1">
                <w:rPr>
                  <w:rStyle w:val="affd"/>
                  <w:sz w:val="28"/>
                  <w:szCs w:val="28"/>
                </w:rPr>
                <w:t>http://pochtovsk-crimea.ru</w:t>
              </w:r>
            </w:hyperlink>
            <w:r w:rsidRPr="00453AD1">
              <w:rPr>
                <w:sz w:val="28"/>
                <w:szCs w:val="28"/>
                <w:lang w:bidi="en-US"/>
              </w:rPr>
              <w:t xml:space="preserve">), </w:t>
            </w:r>
            <w:r w:rsidRPr="00453AD1">
              <w:rPr>
                <w:sz w:val="28"/>
                <w:szCs w:val="28"/>
                <w:lang w:bidi="ru-RU"/>
              </w:rPr>
              <w:t>а также обнародовать на информационном стенде Почтовского сельского совета, расположе</w:t>
            </w:r>
            <w:r w:rsidRPr="00453AD1">
              <w:rPr>
                <w:sz w:val="28"/>
                <w:szCs w:val="28"/>
                <w:lang w:bidi="ru-RU"/>
              </w:rPr>
              <w:t>н</w:t>
            </w:r>
            <w:r w:rsidRPr="00453AD1">
              <w:rPr>
                <w:sz w:val="28"/>
                <w:szCs w:val="28"/>
                <w:lang w:bidi="ru-RU"/>
              </w:rPr>
              <w:t>ного по</w:t>
            </w:r>
            <w:proofErr w:type="gramEnd"/>
            <w:r w:rsidRPr="00453AD1">
              <w:rPr>
                <w:sz w:val="28"/>
                <w:szCs w:val="28"/>
                <w:lang w:bidi="ru-RU"/>
              </w:rPr>
              <w:t xml:space="preserve"> адресу: Республика Крым, Бахчисарайский р-н, пгт. Почтовое, ул. Чкало</w:t>
            </w:r>
            <w:r w:rsidRPr="00453AD1">
              <w:rPr>
                <w:sz w:val="28"/>
                <w:szCs w:val="28"/>
                <w:lang w:bidi="ru-RU"/>
              </w:rPr>
              <w:t>в</w:t>
            </w:r>
            <w:r w:rsidRPr="00453AD1">
              <w:rPr>
                <w:sz w:val="28"/>
                <w:szCs w:val="28"/>
                <w:lang w:bidi="ru-RU"/>
              </w:rPr>
              <w:t>ская,23.</w:t>
            </w:r>
          </w:p>
          <w:p w:rsidR="005F1D51" w:rsidRPr="00610E15" w:rsidRDefault="005F1D51" w:rsidP="005F1D51">
            <w:pPr>
              <w:ind w:firstLine="709"/>
              <w:jc w:val="both"/>
              <w:rPr>
                <w:rFonts w:eastAsia="Times New Roman"/>
                <w:lang w:eastAsia="ar-SA"/>
              </w:rPr>
            </w:pPr>
            <w:r w:rsidRPr="00610E15">
              <w:rPr>
                <w:rFonts w:eastAsia="Times New Roman"/>
                <w:lang w:eastAsia="ar-SA"/>
              </w:rPr>
              <w:t xml:space="preserve">4. Настоящее постановление вступает в силу со дня его официального </w:t>
            </w:r>
            <w:r w:rsidRPr="00610E15">
              <w:rPr>
                <w:rFonts w:eastAsia="Times New Roman"/>
                <w:lang w:eastAsia="ar-SA"/>
              </w:rPr>
              <w:lastRenderedPageBreak/>
              <w:t>опубликования</w:t>
            </w:r>
            <w:r>
              <w:rPr>
                <w:rFonts w:eastAsia="Times New Roman"/>
                <w:lang w:eastAsia="ar-SA"/>
              </w:rPr>
              <w:t xml:space="preserve"> (обнародования)</w:t>
            </w:r>
            <w:r w:rsidRPr="00610E15">
              <w:rPr>
                <w:rFonts w:eastAsia="Times New Roman"/>
                <w:lang w:eastAsia="ar-SA"/>
              </w:rPr>
              <w:t>.</w:t>
            </w:r>
          </w:p>
          <w:p w:rsidR="005F1D51" w:rsidRPr="00610E15" w:rsidRDefault="005F1D51" w:rsidP="005F1D51">
            <w:pPr>
              <w:ind w:firstLine="709"/>
              <w:jc w:val="both"/>
              <w:rPr>
                <w:rFonts w:eastAsia="Times New Roman"/>
                <w:lang w:eastAsia="ar-SA"/>
              </w:rPr>
            </w:pPr>
            <w:r w:rsidRPr="00610E15">
              <w:rPr>
                <w:rFonts w:eastAsia="Times New Roman"/>
                <w:lang w:eastAsia="ar-SA"/>
              </w:rPr>
              <w:t xml:space="preserve">5. </w:t>
            </w:r>
            <w:proofErr w:type="gramStart"/>
            <w:r w:rsidRPr="00610E15">
              <w:rPr>
                <w:rFonts w:eastAsia="Times New Roman"/>
                <w:lang w:eastAsia="ar-SA"/>
              </w:rPr>
              <w:t>Контроль за</w:t>
            </w:r>
            <w:proofErr w:type="gramEnd"/>
            <w:r w:rsidRPr="00610E15">
              <w:rPr>
                <w:rFonts w:eastAsia="Times New Roman"/>
                <w:lang w:eastAsia="ar-SA"/>
              </w:rPr>
              <w:t xml:space="preserve"> исполнением настоящего постановления оставляю за собой.</w:t>
            </w:r>
          </w:p>
          <w:p w:rsidR="005F1D51" w:rsidRPr="00610E15" w:rsidRDefault="005F1D51" w:rsidP="005F1D51">
            <w:pPr>
              <w:ind w:firstLine="709"/>
              <w:jc w:val="both"/>
              <w:rPr>
                <w:rFonts w:eastAsia="Times New Roman"/>
                <w:lang w:eastAsia="ar-SA"/>
              </w:rPr>
            </w:pPr>
          </w:p>
          <w:p w:rsidR="005F1D51" w:rsidRPr="00610E15" w:rsidRDefault="005F1D51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  <w:r w:rsidRPr="00610E15">
              <w:rPr>
                <w:rFonts w:eastAsia="Times New Roman"/>
                <w:bCs/>
                <w:iCs/>
              </w:rPr>
              <w:t xml:space="preserve">Глава </w:t>
            </w:r>
            <w:r w:rsidRPr="00610E15">
              <w:rPr>
                <w:rFonts w:eastAsia="Times New Roman"/>
                <w:lang w:eastAsia="ar-SA"/>
              </w:rPr>
              <w:t xml:space="preserve">администрации </w:t>
            </w:r>
            <w:r w:rsidRPr="007213D9">
              <w:t>Почтовского</w:t>
            </w:r>
          </w:p>
          <w:p w:rsidR="005F1D51" w:rsidRDefault="005F1D51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  <w:r w:rsidRPr="00610E15">
              <w:rPr>
                <w:rFonts w:eastAsia="Times New Roman"/>
                <w:bCs/>
                <w:iCs/>
              </w:rPr>
              <w:t xml:space="preserve">сельского поселения </w:t>
            </w:r>
            <w:r w:rsidRPr="00610E15">
              <w:rPr>
                <w:rFonts w:eastAsia="Times New Roman"/>
                <w:bCs/>
                <w:iCs/>
              </w:rPr>
              <w:tab/>
            </w:r>
            <w:r w:rsidRPr="00610E15">
              <w:rPr>
                <w:rFonts w:eastAsia="Times New Roman"/>
                <w:bCs/>
                <w:iCs/>
              </w:rPr>
              <w:tab/>
            </w:r>
            <w:r w:rsidRPr="00610E15">
              <w:rPr>
                <w:rFonts w:eastAsia="Times New Roman"/>
                <w:bCs/>
                <w:iCs/>
              </w:rPr>
              <w:tab/>
            </w:r>
            <w:r>
              <w:rPr>
                <w:rFonts w:eastAsia="Times New Roman"/>
                <w:bCs/>
                <w:iCs/>
              </w:rPr>
              <w:tab/>
            </w:r>
            <w:r>
              <w:rPr>
                <w:rFonts w:eastAsia="Times New Roman"/>
                <w:bCs/>
                <w:iCs/>
              </w:rPr>
              <w:tab/>
            </w:r>
            <w:r>
              <w:rPr>
                <w:rFonts w:eastAsia="Times New Roman"/>
                <w:bCs/>
                <w:iCs/>
              </w:rPr>
              <w:tab/>
            </w:r>
            <w:r>
              <w:rPr>
                <w:rFonts w:eastAsia="Times New Roman"/>
                <w:bCs/>
                <w:iCs/>
              </w:rPr>
              <w:tab/>
              <w:t>Л.П. Буланихина</w:t>
            </w: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8B0373" w:rsidRPr="00610E15" w:rsidRDefault="008B0373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5F1D51" w:rsidRPr="00610E15" w:rsidRDefault="005F1D51" w:rsidP="005F1D51">
            <w:pPr>
              <w:tabs>
                <w:tab w:val="left" w:pos="298"/>
              </w:tabs>
              <w:ind w:right="20"/>
              <w:jc w:val="both"/>
              <w:rPr>
                <w:rFonts w:eastAsia="Times New Roman"/>
                <w:bCs/>
                <w:iCs/>
              </w:rPr>
            </w:pPr>
          </w:p>
          <w:p w:rsidR="005F1D51" w:rsidRPr="00610E15" w:rsidRDefault="005F1D51" w:rsidP="005F1D51">
            <w:pPr>
              <w:rPr>
                <w:rFonts w:eastAsia="Times New Roman"/>
                <w:lang w:eastAsia="en-US"/>
              </w:rPr>
            </w:pPr>
            <w:r w:rsidRPr="00610E15">
              <w:rPr>
                <w:rFonts w:eastAsia="Times New Roman"/>
                <w:lang w:eastAsia="en-US"/>
              </w:rPr>
              <w:br w:type="page"/>
            </w:r>
          </w:p>
          <w:p w:rsidR="005F1D51" w:rsidRPr="00610E15" w:rsidRDefault="005F1D51" w:rsidP="005F1D51">
            <w:pPr>
              <w:ind w:left="5670"/>
              <w:rPr>
                <w:rFonts w:eastAsia="Times New Roman"/>
                <w:lang w:eastAsia="en-US"/>
              </w:rPr>
            </w:pPr>
            <w:r w:rsidRPr="00610E15">
              <w:rPr>
                <w:rFonts w:eastAsia="Times New Roman"/>
                <w:lang w:eastAsia="en-US"/>
              </w:rPr>
              <w:lastRenderedPageBreak/>
              <w:t>УТВЕРЖДЕН</w:t>
            </w:r>
          </w:p>
          <w:p w:rsidR="005F1D51" w:rsidRPr="00610E15" w:rsidRDefault="005F1D51" w:rsidP="005F1D51">
            <w:pPr>
              <w:ind w:left="5670"/>
              <w:rPr>
                <w:rFonts w:eastAsia="Times New Roman"/>
                <w:bCs/>
                <w:iCs/>
                <w:shd w:val="clear" w:color="auto" w:fill="FFFFFF"/>
              </w:rPr>
            </w:pPr>
            <w:r w:rsidRPr="00610E15">
              <w:rPr>
                <w:rFonts w:eastAsia="Times New Roman"/>
                <w:lang w:eastAsia="en-US"/>
              </w:rPr>
              <w:t>постановлением администрации</w:t>
            </w:r>
            <w:r w:rsidRPr="00610E15">
              <w:rPr>
                <w:rFonts w:eastAsia="Times New Roman"/>
                <w:bCs/>
                <w:iCs/>
              </w:rPr>
              <w:t xml:space="preserve"> </w:t>
            </w:r>
            <w:r w:rsidRPr="007213D9">
              <w:t>Почтовского сельского поселения</w:t>
            </w:r>
          </w:p>
          <w:p w:rsidR="005F1D51" w:rsidRPr="00610E15" w:rsidRDefault="005F1D51" w:rsidP="005F1D51">
            <w:pPr>
              <w:keepNext/>
              <w:widowControl w:val="0"/>
              <w:ind w:left="5670"/>
              <w:outlineLvl w:val="0"/>
              <w:rPr>
                <w:b/>
                <w:bCs/>
              </w:rPr>
            </w:pPr>
            <w:r>
              <w:rPr>
                <w:rFonts w:eastAsia="Times New Roman"/>
                <w:lang w:eastAsia="en-US"/>
              </w:rPr>
              <w:t xml:space="preserve">от </w:t>
            </w:r>
            <w:r w:rsidR="00130220">
              <w:rPr>
                <w:rFonts w:eastAsia="Times New Roman"/>
                <w:lang w:eastAsia="en-US"/>
              </w:rPr>
              <w:t>_______</w:t>
            </w:r>
            <w:r>
              <w:rPr>
                <w:rFonts w:eastAsia="Times New Roman"/>
                <w:lang w:eastAsia="en-US"/>
              </w:rPr>
              <w:t>.2026</w:t>
            </w:r>
            <w:r w:rsidRPr="00610E15">
              <w:rPr>
                <w:rFonts w:eastAsia="Times New Roman"/>
                <w:lang w:eastAsia="en-US"/>
              </w:rPr>
              <w:t xml:space="preserve"> г. № </w:t>
            </w:r>
            <w:r w:rsidR="00130220">
              <w:rPr>
                <w:rFonts w:eastAsia="Times New Roman"/>
                <w:lang w:eastAsia="en-US"/>
              </w:rPr>
              <w:t>________</w:t>
            </w:r>
          </w:p>
          <w:p w:rsidR="005F1D51" w:rsidRPr="00610E15" w:rsidRDefault="005F1D51" w:rsidP="005F1D51">
            <w:pPr>
              <w:keepNext/>
              <w:widowControl w:val="0"/>
              <w:outlineLvl w:val="0"/>
              <w:rPr>
                <w:b/>
                <w:bCs/>
              </w:rPr>
            </w:pPr>
          </w:p>
          <w:p w:rsidR="005F1D51" w:rsidRPr="00610E15" w:rsidRDefault="005F1D51" w:rsidP="005F1D51">
            <w:pPr>
              <w:keepNext/>
              <w:widowControl w:val="0"/>
              <w:jc w:val="center"/>
              <w:outlineLvl w:val="0"/>
            </w:pPr>
            <w:r w:rsidRPr="00610E15">
              <w:rPr>
                <w:b/>
                <w:bCs/>
              </w:rPr>
              <w:t>АДМИНИСТРАТИВНЫЙ РЕГЛАМЕНТ</w:t>
            </w:r>
          </w:p>
          <w:p w:rsidR="005F1D51" w:rsidRDefault="005F1D51" w:rsidP="00315992">
            <w:pPr>
              <w:tabs>
                <w:tab w:val="left" w:pos="7938"/>
              </w:tabs>
              <w:spacing w:line="360" w:lineRule="auto"/>
              <w:ind w:left="284"/>
            </w:pPr>
          </w:p>
        </w:tc>
      </w:tr>
    </w:tbl>
    <w:p w:rsidR="000A745E" w:rsidRDefault="00E21C84" w:rsidP="008B0373">
      <w:pPr>
        <w:widowControl w:val="0"/>
        <w:tabs>
          <w:tab w:val="left" w:pos="5940"/>
        </w:tabs>
        <w:outlineLvl w:val="0"/>
        <w:rPr>
          <w:b/>
          <w:bCs/>
          <w:i/>
          <w:iCs/>
        </w:rPr>
      </w:pPr>
      <w:r>
        <w:rPr>
          <w:b/>
          <w:bCs/>
        </w:rPr>
        <w:lastRenderedPageBreak/>
        <w:t>предоставления</w:t>
      </w:r>
      <w:r w:rsidR="008B0373">
        <w:rPr>
          <w:b/>
          <w:bCs/>
        </w:rPr>
        <w:t xml:space="preserve"> </w:t>
      </w:r>
      <w:r>
        <w:rPr>
          <w:b/>
          <w:bCs/>
        </w:rPr>
        <w:t xml:space="preserve">муниципальной услуги «Присвоение адреса объекту адресации, изменение и аннулирование такого адреса» на территории </w:t>
      </w:r>
      <w:r w:rsidR="005F1D51">
        <w:rPr>
          <w:b/>
          <w:bCs/>
        </w:rPr>
        <w:t>Почтовского сельского поселения Бахчисарайского района</w:t>
      </w:r>
      <w:r>
        <w:rPr>
          <w:b/>
          <w:bCs/>
        </w:rPr>
        <w:t xml:space="preserve"> Республики Крым</w:t>
      </w:r>
    </w:p>
    <w:p w:rsidR="000A745E" w:rsidRDefault="000A745E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0A745E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:rsidR="000A745E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«Присвоение адреса объекту адресации, изменение и аннулирование такого адреса».</w:t>
      </w:r>
    </w:p>
    <w:p w:rsidR="000A745E" w:rsidRDefault="000A745E">
      <w:pPr>
        <w:ind w:firstLine="709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 Круг заявителей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 Услуга предоставляется следующим категориям заявителей: физические лица или юридические лица.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 Заявление о присвоении объекту адресации адреса или об аннулировании его адреса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право хозяйственного ведения;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право оперативного управления;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в) право пожизненно наследуемого владения;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г) право постоянного (бессрочного) пользования.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 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законодательства, на указании федерального закона либо на акте уполномоченного на то государственного органа или органа местного самоуправления, органа местного самоуправления или органа публичной власти федеральной территории.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2.4. Идентификаторы категорий (признаков) заявителей указаны в приложении 2 к настоящему Административному регламенту</w:t>
      </w:r>
    </w:p>
    <w:p w:rsidR="000A745E" w:rsidRDefault="000A745E">
      <w:pPr>
        <w:ind w:firstLine="709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3.1. Услуга должна быть предоставлена заявителю в соответствии с категориями (признаками) заявителей, сведения о которых размещаются на ЕПГУ и РПГУ</w:t>
      </w:r>
    </w:p>
    <w:p w:rsidR="000A745E" w:rsidRDefault="000A745E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II. Стандарт предоставления муниципальной услуги</w:t>
      </w:r>
    </w:p>
    <w:p w:rsidR="000A745E" w:rsidRDefault="000A745E">
      <w:pPr>
        <w:widowControl w:val="0"/>
        <w:jc w:val="center"/>
        <w:rPr>
          <w:rFonts w:eastAsia="Times New Roman"/>
          <w:b/>
          <w:sz w:val="24"/>
          <w:szCs w:val="20"/>
        </w:rPr>
      </w:pPr>
    </w:p>
    <w:p w:rsidR="000A745E" w:rsidRDefault="00E21C84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4. Наименование муниципальной услуги</w:t>
      </w:r>
    </w:p>
    <w:p w:rsidR="000A745E" w:rsidRDefault="00E21C84">
      <w:pPr>
        <w:suppressLineNumber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Присвоение адреса объекту адресации, изменение и аннулирование такого адреса.</w:t>
      </w:r>
    </w:p>
    <w:p w:rsidR="000A745E" w:rsidRDefault="000A745E">
      <w:pPr>
        <w:pStyle w:val="aff7"/>
        <w:ind w:firstLine="709"/>
        <w:jc w:val="center"/>
        <w:rPr>
          <w:b/>
          <w:sz w:val="24"/>
          <w:szCs w:val="24"/>
        </w:rPr>
      </w:pPr>
    </w:p>
    <w:p w:rsidR="000A745E" w:rsidRDefault="00E21C84">
      <w:pPr>
        <w:pStyle w:val="aff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:rsidR="000A745E" w:rsidRDefault="00E21C84">
      <w:pPr>
        <w:pStyle w:val="aff7"/>
        <w:ind w:firstLine="709"/>
        <w:jc w:val="both"/>
        <w:rPr>
          <w:i/>
        </w:rPr>
      </w:pPr>
      <w:r>
        <w:rPr>
          <w:sz w:val="24"/>
          <w:szCs w:val="24"/>
        </w:rPr>
        <w:t xml:space="preserve">5.1. Муниципальную услугу предоставляет </w:t>
      </w:r>
      <w:r w:rsidR="008B0373">
        <w:rPr>
          <w:sz w:val="24"/>
          <w:szCs w:val="24"/>
        </w:rPr>
        <w:t xml:space="preserve"> администрация Почтовского сельского поселения Бахчисарайского района Республики Крым.</w:t>
      </w:r>
    </w:p>
    <w:p w:rsidR="000A745E" w:rsidRDefault="00E21C84">
      <w:pPr>
        <w:pStyle w:val="aff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Структурное подразделение Уполномоченного органа предоставляющего муниципальную услугу</w:t>
      </w:r>
      <w:r w:rsidR="0066325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B0373">
        <w:rPr>
          <w:sz w:val="24"/>
          <w:szCs w:val="24"/>
        </w:rPr>
        <w:t xml:space="preserve">сектор по </w:t>
      </w:r>
      <w:r w:rsidR="0066325C" w:rsidRPr="002572A0">
        <w:rPr>
          <w:sz w:val="24"/>
          <w:szCs w:val="24"/>
        </w:rPr>
        <w:t>вопросам муниципального имущества, землеустройства и территориального планирования</w:t>
      </w:r>
      <w:r w:rsidR="0066325C" w:rsidRPr="002572A0">
        <w:rPr>
          <w:color w:val="000000"/>
          <w:sz w:val="24"/>
          <w:szCs w:val="24"/>
        </w:rPr>
        <w:t xml:space="preserve"> администрации  Почтовского сельского поселения</w:t>
      </w:r>
    </w:p>
    <w:p w:rsidR="000A745E" w:rsidRDefault="000A745E">
      <w:pPr>
        <w:pStyle w:val="aff7"/>
        <w:ind w:firstLine="709"/>
        <w:jc w:val="both"/>
        <w:rPr>
          <w:sz w:val="24"/>
          <w:szCs w:val="24"/>
        </w:rPr>
      </w:pPr>
    </w:p>
    <w:p w:rsidR="000A745E" w:rsidRDefault="00E21C84">
      <w:pPr>
        <w:jc w:val="center"/>
      </w:pPr>
      <w:r>
        <w:rPr>
          <w:rFonts w:eastAsia="Times New Roman"/>
          <w:b/>
          <w:sz w:val="24"/>
          <w:szCs w:val="24"/>
        </w:rPr>
        <w:t>6. Результат предоставления муниципальной услуги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«Присвоение адреса объекту адресации»: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решение о присвоении объекту адресации адреса с приложением выписки из ГАР об адресе объекта адресации;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Реестровая запись фиксируется в ФИАС.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При обращении заявителя за </w:t>
      </w:r>
      <w:proofErr w:type="spellStart"/>
      <w:r>
        <w:rPr>
          <w:sz w:val="24"/>
          <w:szCs w:val="24"/>
        </w:rPr>
        <w:t>поду</w:t>
      </w:r>
      <w:bookmarkStart w:id="2" w:name="_GoBack"/>
      <w:bookmarkEnd w:id="2"/>
      <w:r>
        <w:rPr>
          <w:sz w:val="24"/>
          <w:szCs w:val="24"/>
        </w:rPr>
        <w:t>слугой</w:t>
      </w:r>
      <w:proofErr w:type="spellEnd"/>
      <w:r>
        <w:rPr>
          <w:sz w:val="24"/>
          <w:szCs w:val="24"/>
        </w:rPr>
        <w:t xml:space="preserve"> «Аннулирование адреса»: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решение об аннулировании адреса объекту адресации;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Реестровая запись фиксируется в ФИАС.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«Изменение адреса объекта адресации»: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решение об аннулировании и</w:t>
      </w:r>
      <w:r w:rsidRPr="005F1D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присвоении объекту адресации адреса с приложением выписки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 xml:space="preserve"> ГАР </w:t>
      </w:r>
      <w:proofErr w:type="gramStart"/>
      <w:r>
        <w:rPr>
          <w:sz w:val="24"/>
          <w:szCs w:val="24"/>
        </w:rPr>
        <w:t>об</w:t>
      </w:r>
      <w:proofErr w:type="gramEnd"/>
      <w:r>
        <w:rPr>
          <w:sz w:val="24"/>
          <w:szCs w:val="24"/>
        </w:rPr>
        <w:t xml:space="preserve"> адресе объекта адресации;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Реестровая запись фиксируется в ФИАС.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6.4. Результаты предоставления услуги могут быть получены: при личном обращении в Уполномоченный орган, в МФЦ (в случае подачи запроса посредством МФЦ), в МФЦ посредством СПС (в случае подачи запроса посредством ЕПГУ/РПГУ), посредством ЕПГУ/РГПУ </w:t>
      </w:r>
      <w:r w:rsidRPr="00E21C84">
        <w:rPr>
          <w:sz w:val="24"/>
          <w:szCs w:val="24"/>
        </w:rPr>
        <w:t>(в случае подачи запроса посредством ЕПГУ/РПГУ)</w:t>
      </w:r>
      <w:r>
        <w:rPr>
          <w:rFonts w:eastAsia="Times New Roman"/>
          <w:sz w:val="24"/>
          <w:szCs w:val="24"/>
        </w:rPr>
        <w:t>, почтовой связью.</w:t>
      </w:r>
    </w:p>
    <w:p w:rsidR="000A745E" w:rsidRDefault="00E21C84">
      <w:pPr>
        <w:ind w:firstLine="709"/>
        <w:jc w:val="both"/>
      </w:pPr>
      <w:r>
        <w:rPr>
          <w:rFonts w:eastAsia="Times New Roman"/>
          <w:sz w:val="24"/>
          <w:szCs w:val="24"/>
        </w:rPr>
        <w:t>6.5. Принятие решения о присвоении объекту адресации адреса или аннулировании его адреса без размещения соответствующих сведений в ГАР не допускается. Датой присвоения объекту адресации адреса, изменения или аннулирования его адреса признается дата размещения сведений об адресе объекта адресации в ГАР.</w:t>
      </w:r>
    </w:p>
    <w:p w:rsidR="000A745E" w:rsidRDefault="000A745E">
      <w:pPr>
        <w:ind w:firstLine="709"/>
        <w:jc w:val="center"/>
        <w:rPr>
          <w:shd w:val="clear" w:color="auto" w:fill="FFFF00"/>
        </w:rPr>
      </w:pPr>
    </w:p>
    <w:p w:rsidR="000A745E" w:rsidRDefault="00E21C84">
      <w:pPr>
        <w:suppressLineNumbers/>
        <w:jc w:val="center"/>
      </w:pPr>
      <w:r>
        <w:rPr>
          <w:b/>
          <w:sz w:val="24"/>
          <w:szCs w:val="24"/>
        </w:rPr>
        <w:t>7. Срок предоставления муниципальной услуги</w:t>
      </w:r>
    </w:p>
    <w:p w:rsidR="000A745E" w:rsidRPr="00E21C84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Pr="00E21C84">
        <w:rPr>
          <w:sz w:val="24"/>
          <w:szCs w:val="24"/>
        </w:rPr>
        <w:t>. Максимальный срок предоставления Услуги, который исчисляется со дня регистрации запроса и документов и (или) информации, необходимых для предоставления услуги в Уполномоченном органе, независимо от категории (признаков) заявителя и способа подачи указанного запроса составляет: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«Присвоение адреса объекту адресации»:</w:t>
      </w:r>
    </w:p>
    <w:p w:rsidR="000A745E" w:rsidRDefault="00E21C84">
      <w:pPr>
        <w:suppressLineNumbers/>
        <w:ind w:firstLine="709"/>
        <w:jc w:val="both"/>
      </w:pPr>
      <w:r>
        <w:rPr>
          <w:sz w:val="24"/>
          <w:szCs w:val="24"/>
        </w:rPr>
        <w:lastRenderedPageBreak/>
        <w:t>в случае подачи заявления на бумажном носителе - в срок не более 10 рабочих дней со дня поступления заявления;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«Аннулирование адреса»: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заявления на бумажном носителе - в срок не более 10 рабочих дней со дня поступления заявления;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«Изменение адреса объекта адресации»: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заявления на бумажном носителе - в срок не более 10 рабочих дней со дня поступления заявления;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заявления в форме электронного документа - в срок не более 5 рабочих дней со дня поступления заявления.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 Срок предоставления услуги, указанный в подпункте «а)» пункта 7.1 настоящего административного регламента рассчитан исходя из того, что в случае технической возможности межведомственное взаимодействие будет осуществляться в режиме реального времени. В обратном случае срок межведомственного взаимодействия составляет 48 часов.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необходимости подготовки и направления межведомственных запросов иными способами срок оказания услуги может быть продлен на 5 рабочих дней.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 в день обращения заявителя в МФЦ.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решения. 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2.1. - 2.3. настоящего Административного регламента, и размещения им сведений об адресе объекта адресации в ГАР оператор ФИАС по запросу Уполномоченного органа предоставляет в срок не позднее одного календарного дня со дня размещения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СМЭВ. </w:t>
      </w:r>
    </w:p>
    <w:p w:rsidR="000A745E" w:rsidRDefault="000A745E">
      <w:pPr>
        <w:suppressLineNumbers/>
        <w:ind w:firstLine="709"/>
        <w:jc w:val="both"/>
      </w:pPr>
    </w:p>
    <w:p w:rsidR="000A745E" w:rsidRDefault="00E21C84">
      <w:pPr>
        <w:jc w:val="center"/>
      </w:pPr>
      <w:r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:rsidR="000A745E" w:rsidRDefault="00E21C84">
      <w:pPr>
        <w:ind w:firstLine="709"/>
        <w:jc w:val="both"/>
      </w:pPr>
      <w:r>
        <w:rPr>
          <w:bCs/>
          <w:sz w:val="24"/>
          <w:szCs w:val="24"/>
        </w:rPr>
        <w:t>8.1. Плата за предоставление услуги не взимается.</w:t>
      </w:r>
    </w:p>
    <w:p w:rsidR="000A745E" w:rsidRDefault="000A745E">
      <w:pPr>
        <w:ind w:firstLine="709"/>
        <w:jc w:val="both"/>
        <w:rPr>
          <w:i/>
          <w:iCs/>
          <w:shd w:val="clear" w:color="auto" w:fill="FFFF00"/>
        </w:rPr>
      </w:pPr>
    </w:p>
    <w:p w:rsidR="000A745E" w:rsidRDefault="00E21C84">
      <w:pPr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0A745E" w:rsidRDefault="00E21C84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lastRenderedPageBreak/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0A745E" w:rsidRDefault="000A745E">
      <w:pPr>
        <w:ind w:firstLine="709"/>
        <w:jc w:val="both"/>
        <w:rPr>
          <w:sz w:val="24"/>
          <w:szCs w:val="24"/>
        </w:rPr>
      </w:pPr>
    </w:p>
    <w:p w:rsidR="000A745E" w:rsidRDefault="00E21C84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10. Срок регистрации запроса заявителя о предоставлении муниципальной услуги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или РПГУ в Уполномоченном органе происходит в режиме реального времени.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0A745E" w:rsidRDefault="000A745E">
      <w:pPr>
        <w:suppressLineNumbers/>
        <w:jc w:val="both"/>
        <w:rPr>
          <w:sz w:val="24"/>
          <w:szCs w:val="24"/>
        </w:rPr>
      </w:pPr>
    </w:p>
    <w:p w:rsidR="000A745E" w:rsidRDefault="00E21C84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11. Требования к помещениям, в которых предоставляется муниципальная услуга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11.1. Требования к помещениям, в которых предоставляется услуга, размещены на официальном сайте </w:t>
      </w:r>
      <w:r w:rsidR="0066325C">
        <w:rPr>
          <w:rFonts w:eastAsia="Times New Roman"/>
          <w:bCs/>
          <w:sz w:val="24"/>
          <w:szCs w:val="24"/>
        </w:rPr>
        <w:t>администрации Почтовского сельского поселения</w:t>
      </w:r>
      <w:r>
        <w:rPr>
          <w:rFonts w:eastAsia="Times New Roman"/>
          <w:bCs/>
          <w:i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по ссылке:</w:t>
      </w:r>
      <w:r>
        <w:rPr>
          <w:rFonts w:eastAsia="Times New Roman"/>
          <w:bCs/>
          <w:i/>
          <w:iCs/>
          <w:sz w:val="24"/>
          <w:szCs w:val="24"/>
        </w:rPr>
        <w:t xml:space="preserve"> </w:t>
      </w:r>
      <w:hyperlink r:id="rId10" w:history="1">
        <w:r w:rsidR="0066325C" w:rsidRPr="00453AD1">
          <w:rPr>
            <w:rStyle w:val="affd"/>
          </w:rPr>
          <w:t>http://pochtovsk-crimea.ru</w:t>
        </w:r>
      </w:hyperlink>
      <w:r w:rsidR="0066325C">
        <w:t xml:space="preserve"> </w:t>
      </w:r>
      <w:r>
        <w:rPr>
          <w:rFonts w:eastAsia="Times New Roman"/>
          <w:bCs/>
          <w:sz w:val="24"/>
          <w:szCs w:val="24"/>
        </w:rPr>
        <w:t>в сети «Интернет», а также на ЕПГУ, РПГУ.</w:t>
      </w:r>
    </w:p>
    <w:p w:rsidR="000A745E" w:rsidRDefault="000A745E">
      <w:pPr>
        <w:suppressLineNumbers/>
        <w:jc w:val="both"/>
        <w:rPr>
          <w:sz w:val="24"/>
          <w:szCs w:val="24"/>
        </w:rPr>
      </w:pPr>
    </w:p>
    <w:p w:rsidR="000A745E" w:rsidRDefault="00E21C84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12.1. Показатели доступности и качества услуги размещены </w:t>
      </w:r>
      <w:r>
        <w:rPr>
          <w:rFonts w:eastAsia="Times New Roman"/>
          <w:bCs/>
          <w:sz w:val="24"/>
          <w:szCs w:val="24"/>
          <w:lang w:eastAsia="ar-SA"/>
        </w:rPr>
        <w:t xml:space="preserve">на официальном сайте </w:t>
      </w:r>
      <w:r w:rsidR="0066325C">
        <w:rPr>
          <w:rFonts w:eastAsia="Times New Roman"/>
          <w:bCs/>
          <w:sz w:val="24"/>
          <w:szCs w:val="24"/>
        </w:rPr>
        <w:t>администрации Почтовского сельского поселения</w:t>
      </w:r>
      <w:r w:rsidR="0066325C">
        <w:rPr>
          <w:rFonts w:eastAsia="Times New Roman"/>
          <w:bCs/>
          <w:i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  <w:lang w:eastAsia="ar-SA"/>
        </w:rPr>
        <w:t>по ссылке:</w:t>
      </w:r>
      <w:r>
        <w:rPr>
          <w:rFonts w:eastAsia="Times New Roman"/>
          <w:bCs/>
          <w:i/>
          <w:iCs/>
          <w:sz w:val="24"/>
          <w:szCs w:val="24"/>
          <w:lang w:eastAsia="ar-SA"/>
        </w:rPr>
        <w:t xml:space="preserve"> </w:t>
      </w:r>
      <w:hyperlink r:id="rId11" w:history="1">
        <w:r w:rsidR="0066325C" w:rsidRPr="00453AD1">
          <w:rPr>
            <w:rStyle w:val="affd"/>
          </w:rPr>
          <w:t>http://pochtovsk-crimea.ru</w:t>
        </w:r>
      </w:hyperlink>
      <w:r w:rsidR="0066325C">
        <w:t xml:space="preserve"> </w:t>
      </w:r>
      <w:r>
        <w:rPr>
          <w:rFonts w:eastAsia="Times New Roman"/>
          <w:bCs/>
          <w:sz w:val="24"/>
          <w:szCs w:val="24"/>
          <w:lang w:eastAsia="ar-SA"/>
        </w:rPr>
        <w:t>в сети «Интернет», а также на ЕПГУ, РПГУ.</w:t>
      </w:r>
    </w:p>
    <w:p w:rsidR="000A745E" w:rsidRDefault="000A745E">
      <w:pPr>
        <w:ind w:firstLine="709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13.2. Информационные системы, используемые для предоставления услуги: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ФИАС;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ГАР;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СМЭВ;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г) ЕПГУ;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д) РПГУ;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е) НСПД;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ж) ФГИС ЕГРН;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з) ЕГРЮЛ;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и) ГИСОГД;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13.4.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</w:t>
      </w:r>
      <w:r>
        <w:rPr>
          <w:rFonts w:eastAsia="Times New Roman"/>
          <w:sz w:val="24"/>
          <w:szCs w:val="24"/>
          <w:lang w:eastAsia="ar-SA"/>
        </w:rPr>
        <w:lastRenderedPageBreak/>
        <w:t>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13.5. Услуга предоставляется через МФЦ в соответствии с соглашением о взаимодействии.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ЕПГУ/РПГУ для заявителя или его представителя посредством окон СПС.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услуги по основаниям, установленным Приложением №4 к Административному регламенту.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13.6. 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РГПУ).</w:t>
      </w:r>
    </w:p>
    <w:p w:rsidR="000A745E" w:rsidRDefault="000A745E">
      <w:pPr>
        <w:suppressLineNumbers/>
        <w:ind w:firstLine="709"/>
        <w:jc w:val="both"/>
      </w:pPr>
    </w:p>
    <w:p w:rsidR="000A745E" w:rsidRDefault="00E21C84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запроса о предоставлении Услуги утверждена </w:t>
      </w:r>
      <w:r w:rsidRPr="00E21C84">
        <w:rPr>
          <w:sz w:val="24"/>
          <w:szCs w:val="24"/>
        </w:rPr>
        <w:t xml:space="preserve">приложением </w:t>
      </w:r>
      <w:r>
        <w:rPr>
          <w:sz w:val="24"/>
          <w:szCs w:val="24"/>
        </w:rPr>
        <w:t>№ 1 к приказу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:rsidR="000A745E" w:rsidRDefault="000A745E">
      <w:pPr>
        <w:ind w:firstLine="709"/>
        <w:jc w:val="both"/>
        <w:rPr>
          <w:sz w:val="24"/>
          <w:szCs w:val="24"/>
        </w:rPr>
      </w:pPr>
    </w:p>
    <w:p w:rsidR="000A745E" w:rsidRDefault="00E21C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Форма решения об отказе в приеме документов приведена в качестве приложения № 5 к административному регламенту.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</w:t>
      </w:r>
    </w:p>
    <w:p w:rsidR="000A745E" w:rsidRDefault="000A745E">
      <w:pPr>
        <w:jc w:val="center"/>
        <w:rPr>
          <w:sz w:val="24"/>
          <w:szCs w:val="24"/>
        </w:rPr>
      </w:pPr>
    </w:p>
    <w:p w:rsidR="000A745E" w:rsidRDefault="00E21C84">
      <w:pPr>
        <w:suppressLineNumbers/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</w:t>
      </w:r>
    </w:p>
    <w:p w:rsidR="000A745E" w:rsidRDefault="000A745E">
      <w:pPr>
        <w:suppressLineNumbers/>
        <w:jc w:val="center"/>
        <w:rPr>
          <w:sz w:val="24"/>
          <w:szCs w:val="24"/>
        </w:rPr>
      </w:pPr>
    </w:p>
    <w:p w:rsidR="000A745E" w:rsidRDefault="00E21C84">
      <w:pPr>
        <w:suppressLineNumber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Прием запроса и документов и (или) информации, необходимых для предоставления услуги.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Межведомственное информационное взаимодействие.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Принятие решение о предоставлении (об отказе в предоставлении) услуги.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Предоставление результата услуги.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0A745E" w:rsidRDefault="000A745E">
      <w:pPr>
        <w:ind w:firstLine="709"/>
        <w:jc w:val="both"/>
        <w:rPr>
          <w:sz w:val="24"/>
          <w:szCs w:val="24"/>
        </w:rPr>
      </w:pPr>
    </w:p>
    <w:p w:rsidR="000A745E" w:rsidRDefault="00E21C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Предоставление муниципальной услуги в упреждающем (</w:t>
      </w:r>
      <w:proofErr w:type="spellStart"/>
      <w:r>
        <w:rPr>
          <w:b/>
          <w:bCs/>
          <w:sz w:val="24"/>
          <w:szCs w:val="24"/>
        </w:rPr>
        <w:t>проактивном</w:t>
      </w:r>
      <w:proofErr w:type="spellEnd"/>
      <w:r>
        <w:rPr>
          <w:b/>
          <w:bCs/>
          <w:sz w:val="24"/>
          <w:szCs w:val="24"/>
        </w:rPr>
        <w:t>) режиме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17.1. В упреждающем (</w:t>
      </w:r>
      <w:proofErr w:type="spellStart"/>
      <w:r>
        <w:rPr>
          <w:sz w:val="24"/>
          <w:szCs w:val="24"/>
        </w:rPr>
        <w:t>проактивном</w:t>
      </w:r>
      <w:proofErr w:type="spellEnd"/>
      <w:r>
        <w:rPr>
          <w:sz w:val="24"/>
          <w:szCs w:val="24"/>
        </w:rPr>
        <w:t xml:space="preserve">) режиме оказываются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>: «Аннулирование адреса», «Присвоение адреса объекту адресации», «Изменение адреса объекта адресации».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17.1.1. При наличии технической возможности, после завершения процесса оптимизации составляющих абсолютное большинство государственных и муниципальных услуг, предоставляемых в режиме 24 часа в сутки 7 дней в неделю без необходимости личного присутствия гражданина, в соответствии с пунктом 7 Правил присвоения адресов, присвоение объекту адресации адреса, изменение и аннулирование такого адреса осуществляется органами местного самоуправления, уполномоченными законами субъектов Российской Федерации на присвоение объектам адресации адресов, в том числе по собственной инициативе, т.е. в </w:t>
      </w:r>
      <w:proofErr w:type="spellStart"/>
      <w:r>
        <w:rPr>
          <w:sz w:val="24"/>
          <w:szCs w:val="24"/>
        </w:rPr>
        <w:t>проактивном</w:t>
      </w:r>
      <w:proofErr w:type="spellEnd"/>
      <w:r>
        <w:rPr>
          <w:sz w:val="24"/>
          <w:szCs w:val="24"/>
        </w:rPr>
        <w:t xml:space="preserve"> режиме вместе с тем, заявительный порядок предоставления услуги по данным основаниям не исключается.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17.1.2. Аннулирование адреса осуществляется в случаях: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б) исключения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в) присвоения объекту адресации нового адреса;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г) поступления информации уполномоченного Правительством Российской Федерации 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недвижимости, указанных в части 7 статьи 72 Федерального закона "О государственной регистрации недвижимости",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д) получение информации посредством СМЭВ или от органов местного самоуправления о наличии оснований для аннулирования адреса.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Случаи преобразования (объединение, слияние, разделения, реконструкция и другие) объектов недвижимости, являющихся объектами адресации, не относятся к основаниям для аннулирования адреса в </w:t>
      </w:r>
      <w:proofErr w:type="spellStart"/>
      <w:r>
        <w:rPr>
          <w:sz w:val="24"/>
          <w:szCs w:val="24"/>
        </w:rPr>
        <w:t>беззаявительном</w:t>
      </w:r>
      <w:proofErr w:type="spellEnd"/>
      <w:r>
        <w:rPr>
          <w:sz w:val="24"/>
          <w:szCs w:val="24"/>
        </w:rPr>
        <w:t xml:space="preserve"> порядке.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17.1.3. Присвоение адреса объекту адресации: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в отношении земельных участков в случаях: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выполнения в отношении земельного участка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б) в отношении зданий (строений), сооружений, в том числе строительство которых не завершено, в случаях: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</w:t>
      </w:r>
      <w:r>
        <w:rPr>
          <w:sz w:val="24"/>
          <w:szCs w:val="24"/>
        </w:rPr>
        <w:lastRenderedPageBreak/>
        <w:t>допустимости размещения объекта индивидуального жилищного строительства или садового дома на земельном участке;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выполнения в отношении объекта недвижимости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требуется);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в) в отношении помещений в случаях: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rPr>
          <w:sz w:val="24"/>
          <w:szCs w:val="24"/>
        </w:rPr>
        <w:t>машино-места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машино-мест</w:t>
      </w:r>
      <w:proofErr w:type="spellEnd"/>
      <w:r>
        <w:rPr>
          <w:sz w:val="24"/>
          <w:szCs w:val="24"/>
        </w:rPr>
        <w:t>), документов, содержащих необходимые для осуществления государственного кадастрового учета сведения о таком помещении;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в отношении </w:t>
      </w:r>
      <w:proofErr w:type="spellStart"/>
      <w:r>
        <w:rPr>
          <w:sz w:val="24"/>
          <w:szCs w:val="24"/>
        </w:rPr>
        <w:t>машино-мест</w:t>
      </w:r>
      <w:proofErr w:type="spellEnd"/>
      <w:r>
        <w:rPr>
          <w:sz w:val="24"/>
          <w:szCs w:val="24"/>
        </w:rPr>
        <w:t xml:space="preserve"> в случае подготовки и оформления в отношении </w:t>
      </w:r>
      <w:proofErr w:type="spellStart"/>
      <w:r>
        <w:rPr>
          <w:sz w:val="24"/>
          <w:szCs w:val="24"/>
        </w:rPr>
        <w:t>машино-места</w:t>
      </w:r>
      <w:proofErr w:type="spellEnd"/>
      <w:r>
        <w:rPr>
          <w:sz w:val="24"/>
          <w:szCs w:val="24"/>
        </w:rPr>
        <w:t xml:space="preserve">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rPr>
          <w:sz w:val="24"/>
          <w:szCs w:val="24"/>
        </w:rPr>
        <w:t>машино-места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машино-мест</w:t>
      </w:r>
      <w:proofErr w:type="spellEnd"/>
      <w:r>
        <w:rPr>
          <w:sz w:val="24"/>
          <w:szCs w:val="24"/>
        </w:rPr>
        <w:t xml:space="preserve">), документов, содержащих необходимые для осуществления государственного кадастрового учета сведения о таком </w:t>
      </w:r>
      <w:proofErr w:type="spellStart"/>
      <w:r>
        <w:rPr>
          <w:sz w:val="24"/>
          <w:szCs w:val="24"/>
        </w:rPr>
        <w:t>машино-месте</w:t>
      </w:r>
      <w:proofErr w:type="spellEnd"/>
      <w:r>
        <w:rPr>
          <w:sz w:val="24"/>
          <w:szCs w:val="24"/>
        </w:rPr>
        <w:t>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в отношении объектов адресации, государственный кадастровый учет которых осуществлен в соответствии с Федеральным законом 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>
        <w:rPr>
          <w:sz w:val="24"/>
          <w:szCs w:val="24"/>
        </w:rPr>
        <w:t>машино-место</w:t>
      </w:r>
      <w:proofErr w:type="spellEnd"/>
      <w:r>
        <w:rPr>
          <w:sz w:val="24"/>
          <w:szCs w:val="24"/>
        </w:rPr>
        <w:t>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е) утверждение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ж) заключение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з) заключение Уполномоченным органом договора о комплексном развитии территории в соответствии с Градостроительным кодексом Российской Федерации;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и) утверждение проекта планировки территории;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к) принятие решения о строительстве объекта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л) выполнение комплексных кадастровых работ в отношении объектов недвижимости, являющихся объектом адресации, которым не присвоен адрес, в том числе земельных участков, сведения о местоположении границ которых уточняются, образуемых земельных участков, а также объекты недвижимости, местоположение которых на земельном участке устанавливается или уточняется;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м) получение информации посредством СМЭВ или от органов местного самоуправления о наличии оснований для присвоения адреса.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17.1.4. Изменение адреса объекта адресации осуществляется в случаях, перечисленных в подпунктах 17.1.2. — 17.1.3. пункта 17.1. Административного 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17.2. Состав, последовательность и сроки выполнения административных процедур, осуществляемых Уполномоченным органом, после поступления сведений, указанных в п. 17.1. Административного регламента: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17.2.1. Подготовка проекта решения Уполномоченного органа:</w:t>
      </w:r>
    </w:p>
    <w:p w:rsidR="000A745E" w:rsidRDefault="00E21C84">
      <w:pPr>
        <w:ind w:firstLine="720"/>
        <w:jc w:val="both"/>
      </w:pPr>
      <w:r>
        <w:rPr>
          <w:sz w:val="24"/>
          <w:szCs w:val="24"/>
        </w:rPr>
        <w:t xml:space="preserve">При получении </w:t>
      </w:r>
      <w:r>
        <w:rPr>
          <w:i/>
          <w:iCs/>
          <w:sz w:val="24"/>
          <w:szCs w:val="24"/>
        </w:rPr>
        <w:t>Департаментом/Отделом/Управлением</w:t>
      </w:r>
      <w:r>
        <w:rPr>
          <w:sz w:val="24"/>
          <w:szCs w:val="24"/>
        </w:rPr>
        <w:t xml:space="preserve"> сведений об осуществлении юридических фактов, указанных в пункте 17.1. Административного регламента: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в отношении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«Аннулирование адреса» — подготовка проекта решения об аннулировании адреса объекту адресации выполняется по итогам завершения анализа и оценки информации, указанной в подпункте 17.1.2. пункта 17.1. Административного регламента в срок 5 рабочих дней для каждого (отдельного) объекта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в отношении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«Присвоение адреса объекту адресации»: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основаниям, указанным в абзацах а) - д) подпункта 17.1.3 — подготовка проекта  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основаниям, указанным в абзацах е) - л) подпункта 17.1.3 — подготовка проекта решения о присвоении объекту адресации адреса выполняется одновременно с происходящими перечисленными юридическими фактами;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основанию, указанному в абзаце м) подпункта 17.1.3:</w:t>
      </w:r>
    </w:p>
    <w:p w:rsidR="000A745E" w:rsidRDefault="00E21C84">
      <w:pPr>
        <w:numPr>
          <w:ilvl w:val="0"/>
          <w:numId w:val="2"/>
        </w:numPr>
        <w:tabs>
          <w:tab w:val="clear" w:pos="720"/>
          <w:tab w:val="left" w:pos="1085"/>
        </w:tabs>
        <w:ind w:lef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получения уведомления о необходимости внести в ГАР отсутствующие сведения — подготовка проекта решения о присвоении объекту адресации адреса или мотивированного уведомления об отсутствии необходимости размещения в ГАР сведений об адресе выполняется в срок не позднее чем 10 дней со дня получения уведомления (в порядке и сроки, установленные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Федерации»);</w:t>
      </w:r>
    </w:p>
    <w:p w:rsidR="000A745E" w:rsidRDefault="00E21C84">
      <w:pPr>
        <w:numPr>
          <w:ilvl w:val="0"/>
          <w:numId w:val="2"/>
        </w:numPr>
        <w:tabs>
          <w:tab w:val="clear" w:pos="720"/>
          <w:tab w:val="left" w:pos="1085"/>
        </w:tabs>
        <w:ind w:lef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в  иных случаях - подготовка проекта 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в отношении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 «Изменение адреса объекта адресации» - подготовка проекта решения об аннулировании и присвоении объекту адресации адреса выполняется с учетом положений абзацев а) и б) подпункта 17.2.1. пункта 17.2. по итогам завершения анализа и оценки информации, указанной в подпунктах 17.1.2. — 17.1.3. пункта 17.1. Административного 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17.2.2. Подписание руководителем Уполномоченного органа (или уполномоченным им лицом) подготовленного проекта решения.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представитель </w:t>
      </w:r>
      <w:r>
        <w:rPr>
          <w:i/>
          <w:iCs/>
          <w:sz w:val="24"/>
          <w:szCs w:val="24"/>
        </w:rPr>
        <w:t>Департамента/Отдела/Управления,</w:t>
      </w:r>
      <w:r>
        <w:rPr>
          <w:sz w:val="24"/>
          <w:szCs w:val="24"/>
        </w:rPr>
        <w:t xml:space="preserve"> ответственный за предоставление Услуги, осуществляет необходимые согласования подготовленного проекта решения и направляет его на подпись руководителю Уполномоченного органа (или уполномоченного им лица).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Уполномоченного органа (или уполномоченного им лица) подписывает направленный проект решения и возвращает его в  </w:t>
      </w:r>
      <w:r>
        <w:rPr>
          <w:i/>
          <w:iCs/>
          <w:sz w:val="24"/>
          <w:szCs w:val="24"/>
        </w:rPr>
        <w:t>Департамент/Отдел/Управление.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представитель </w:t>
      </w:r>
      <w:r>
        <w:rPr>
          <w:i/>
          <w:iCs/>
          <w:sz w:val="24"/>
          <w:szCs w:val="24"/>
        </w:rPr>
        <w:t>Департамента/Отдела/Управления</w:t>
      </w:r>
      <w:r>
        <w:rPr>
          <w:sz w:val="24"/>
          <w:szCs w:val="24"/>
        </w:rPr>
        <w:t xml:space="preserve"> осуществляет необходимые действия для регистрации подписанного проекта решения, готовит нужное количество экземпляров (не менее двух) для выдачи и хранения.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Зарегистрированные, заверенные печатью экземпляры решения Уполномоченного органа возвращаются в  </w:t>
      </w:r>
      <w:r>
        <w:rPr>
          <w:i/>
          <w:iCs/>
          <w:sz w:val="24"/>
          <w:szCs w:val="24"/>
        </w:rPr>
        <w:t>Департамент/Отдел/Управление.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0A745E" w:rsidRDefault="00E21C84">
      <w:pPr>
        <w:ind w:firstLine="720"/>
        <w:jc w:val="both"/>
      </w:pPr>
      <w:r>
        <w:rPr>
          <w:sz w:val="24"/>
          <w:szCs w:val="24"/>
        </w:rPr>
        <w:t>17.2.3. Размещение в ГАР принятого Уполномоченным органом решения, указанного в подпункте 17.2.1. осуществляется в течение 3 рабочих дней со дня принятия.</w:t>
      </w:r>
    </w:p>
    <w:p w:rsidR="000A745E" w:rsidRDefault="000A745E">
      <w:pPr>
        <w:ind w:firstLine="720"/>
        <w:jc w:val="both"/>
        <w:rPr>
          <w:sz w:val="24"/>
          <w:szCs w:val="24"/>
        </w:rPr>
      </w:pPr>
    </w:p>
    <w:p w:rsidR="000A745E" w:rsidRDefault="00E21C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18. Способы информирования заявителя об изменении статуса рассмотрения запроса о предоставлении муниципальной услуги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18.1 </w:t>
      </w:r>
      <w:r>
        <w:rPr>
          <w:rFonts w:eastAsia="Times New Roman"/>
          <w:sz w:val="24"/>
          <w:szCs w:val="24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а) При личном обращении заявителя в </w:t>
      </w:r>
      <w:r w:rsidR="0066325C">
        <w:rPr>
          <w:rFonts w:eastAsia="Times New Roman"/>
          <w:bCs/>
          <w:sz w:val="24"/>
          <w:szCs w:val="24"/>
        </w:rPr>
        <w:t>администрацию Почтовского сельского поселения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Посредством телефонной связи.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Посредством электронной почты.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ЕПГУ и РПГУ (в случае подачи запроса ЕПГУ и РПГУ).</w:t>
      </w:r>
    </w:p>
    <w:p w:rsidR="000A745E" w:rsidRDefault="000A745E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0A745E" w:rsidRDefault="000A745E">
      <w:pPr>
        <w:ind w:firstLine="680"/>
        <w:jc w:val="both"/>
        <w:rPr>
          <w:sz w:val="24"/>
          <w:szCs w:val="24"/>
        </w:rPr>
      </w:pPr>
    </w:p>
    <w:p w:rsidR="000A745E" w:rsidRDefault="000A745E">
      <w:pPr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0A745E" w:rsidRDefault="000A745E">
      <w:pPr>
        <w:ind w:right="5443"/>
        <w:jc w:val="both"/>
        <w:rPr>
          <w:color w:val="000000"/>
          <w:sz w:val="24"/>
          <w:szCs w:val="24"/>
        </w:rPr>
      </w:pPr>
    </w:p>
    <w:p w:rsidR="000A745E" w:rsidRDefault="00E21C84">
      <w:pPr>
        <w:rPr>
          <w:color w:val="000000"/>
          <w:sz w:val="24"/>
          <w:szCs w:val="24"/>
        </w:rPr>
      </w:pPr>
      <w:r>
        <w:br w:type="page"/>
      </w:r>
    </w:p>
    <w:p w:rsidR="000A745E" w:rsidRDefault="00E21C84">
      <w:pPr>
        <w:ind w:left="5443"/>
        <w:jc w:val="both"/>
      </w:pPr>
      <w:bookmarkStart w:id="3" w:name="_Hlk94541530_Копия_1_Копия_1"/>
      <w:bookmarkEnd w:id="3"/>
      <w:r>
        <w:rPr>
          <w:sz w:val="20"/>
          <w:szCs w:val="20"/>
        </w:rPr>
        <w:lastRenderedPageBreak/>
        <w:t>Приложение 1</w:t>
      </w:r>
    </w:p>
    <w:p w:rsidR="000A745E" w:rsidRDefault="00E21C8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0A745E" w:rsidRDefault="00E21C8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«Присвоение адреса объекту адресации, изменение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и аннулирование такого адреса»</w:t>
      </w:r>
    </w:p>
    <w:p w:rsidR="000A745E" w:rsidRPr="0066325C" w:rsidRDefault="00E21C84">
      <w:pPr>
        <w:ind w:left="544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ar-SA"/>
        </w:rPr>
        <w:t xml:space="preserve">на территории </w:t>
      </w:r>
      <w:r w:rsidR="0066325C" w:rsidRPr="0066325C">
        <w:rPr>
          <w:bCs/>
          <w:sz w:val="20"/>
          <w:szCs w:val="20"/>
        </w:rPr>
        <w:t>Почтовского сельского поселения Бахчисарайского района Республики Крым</w:t>
      </w:r>
    </w:p>
    <w:p w:rsidR="000A745E" w:rsidRDefault="000A745E">
      <w:pPr>
        <w:ind w:left="5443"/>
        <w:jc w:val="both"/>
        <w:rPr>
          <w:sz w:val="22"/>
          <w:szCs w:val="22"/>
        </w:rPr>
      </w:pPr>
    </w:p>
    <w:p w:rsidR="000A745E" w:rsidRDefault="00E21C84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0A745E" w:rsidRDefault="000A745E">
      <w:pPr>
        <w:pStyle w:val="aff8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/>
      </w:tblPr>
      <w:tblGrid>
        <w:gridCol w:w="2409"/>
        <w:gridCol w:w="8012"/>
      </w:tblGrid>
      <w:tr w:rsidR="000A745E"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«Присвоение адреса объекту адресации, изменение и аннулирование такого адреса» на территории </w:t>
            </w:r>
            <w:r w:rsidR="0066325C" w:rsidRPr="0066325C">
              <w:rPr>
                <w:bCs/>
                <w:sz w:val="24"/>
                <w:szCs w:val="24"/>
              </w:rPr>
              <w:t>Почтовского сельского поселения Бахчисарайского района Республики Крым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юридические лица, являющиеся собственниками или обладающими одним из следующих вещных прав на объект адресации: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право хозяйственного ведения;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право оперативного управления;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право пожизненно наследуемого владения;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право постоянного (бессрочного) пользования.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членов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rStyle w:val="af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  <w:lang w:val="en-US"/>
              </w:rPr>
              <w:t>https</w:t>
            </w:r>
            <w:r w:rsidRPr="005F1D51">
              <w:rPr>
                <w:rStyle w:val="InternetLink1"/>
                <w:sz w:val="24"/>
                <w:szCs w:val="24"/>
              </w:rPr>
              <w:t>://</w:t>
            </w:r>
            <w:proofErr w:type="spellStart"/>
            <w:r>
              <w:rPr>
                <w:rStyle w:val="InternetLink1"/>
                <w:sz w:val="24"/>
                <w:szCs w:val="24"/>
                <w:lang w:val="en-US"/>
              </w:rPr>
              <w:t>gosuslugi</w:t>
            </w:r>
            <w:proofErr w:type="spellEnd"/>
            <w:r w:rsidRPr="005F1D51">
              <w:rPr>
                <w:rStyle w:val="InternetLink1"/>
                <w:sz w:val="24"/>
                <w:szCs w:val="24"/>
              </w:rPr>
              <w:t>82.</w:t>
            </w:r>
            <w:r>
              <w:rPr>
                <w:rStyle w:val="InternetLink1"/>
                <w:sz w:val="24"/>
                <w:szCs w:val="24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66325C" w:rsidRDefault="0066325C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Администрация Почтовского сельского поселения Бахчисарайского района Республики Крым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Департамент/Отдел/Управление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473F83" w:rsidRDefault="00E43E82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6325C">
              <w:rPr>
                <w:sz w:val="24"/>
                <w:szCs w:val="24"/>
              </w:rPr>
              <w:t xml:space="preserve">ектор по </w:t>
            </w:r>
            <w:r w:rsidR="0066325C" w:rsidRPr="002572A0">
              <w:rPr>
                <w:sz w:val="24"/>
                <w:szCs w:val="24"/>
              </w:rPr>
              <w:t>вопросам муниципального имущества, землеустройства и территориального планирования</w:t>
            </w:r>
            <w:r w:rsidR="0066325C" w:rsidRPr="002572A0">
              <w:rPr>
                <w:color w:val="000000"/>
                <w:sz w:val="24"/>
                <w:szCs w:val="24"/>
              </w:rPr>
              <w:t xml:space="preserve"> администрации  Почтовского сельского поселения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адресный реестр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ФИАС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информационная адресная система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Правила межведомственного взаимодействия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присвоения адресов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присвоения, изменения и аннулирования адресов, утвержденные постановлением Правительства Российской Федерации от 19.11.2014 № 1221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ФГИС ЕГРН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НСПД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Портал пространственных данных «Национальная система пространственных данных»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ГИСОГД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информационная система обеспечения градостроительной деятельности Республики Крым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СПС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информационная система;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0A745E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0A745E" w:rsidRDefault="00E21C84">
      <w:pPr>
        <w:ind w:left="4962" w:right="-1"/>
      </w:pPr>
      <w:r>
        <w:br w:type="page"/>
      </w:r>
    </w:p>
    <w:p w:rsidR="000A745E" w:rsidRDefault="00E21C84">
      <w:pPr>
        <w:ind w:left="5443"/>
        <w:jc w:val="both"/>
      </w:pPr>
      <w:bookmarkStart w:id="4" w:name="_Hlk94541530_Копия_1_Копия_1_Копия_1"/>
      <w:bookmarkEnd w:id="4"/>
      <w:r>
        <w:rPr>
          <w:sz w:val="20"/>
          <w:szCs w:val="20"/>
        </w:rPr>
        <w:lastRenderedPageBreak/>
        <w:t>Приложение 2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«Присвоение адреса объекту адресации, изменение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и аннулирование такого адреса»</w:t>
      </w:r>
    </w:p>
    <w:p w:rsidR="000A745E" w:rsidRPr="0066325C" w:rsidRDefault="00E21C84">
      <w:pPr>
        <w:ind w:left="5443"/>
        <w:jc w:val="both"/>
        <w:rPr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на территории </w:t>
      </w:r>
      <w:r w:rsidR="0066325C" w:rsidRPr="0066325C">
        <w:rPr>
          <w:bCs/>
          <w:sz w:val="20"/>
          <w:szCs w:val="20"/>
        </w:rPr>
        <w:t>Почтовского сельского поселения Бахчисарайского района Республики Крым</w:t>
      </w:r>
    </w:p>
    <w:p w:rsidR="000A745E" w:rsidRDefault="000A745E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Default="00E21C84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Layout w:type="fixed"/>
        <w:tblLook w:val="04A0"/>
      </w:tblPr>
      <w:tblGrid>
        <w:gridCol w:w="1438"/>
        <w:gridCol w:w="4006"/>
        <w:gridCol w:w="4977"/>
      </w:tblGrid>
      <w:tr w:rsidR="000A745E"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0A745E">
        <w:trPr>
          <w:trHeight w:val="135"/>
        </w:trPr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«Присвоение адреса объекту адресации»</w:t>
            </w:r>
          </w:p>
        </w:tc>
      </w:tr>
      <w:tr w:rsidR="000A745E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«Аннулирование адреса»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0A745E">
        <w:trPr>
          <w:trHeight w:val="197"/>
        </w:trPr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«Изменение адреса объекта адресации»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 xml:space="preserve">Решение об аннулировании и </w:t>
            </w: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 xml:space="preserve">Юридическое лицо, являющееся </w:t>
            </w: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:rsidR="000A745E" w:rsidRDefault="00E21C84">
      <w:pPr>
        <w:sectPr w:rsidR="000A745E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br w:type="page"/>
      </w:r>
    </w:p>
    <w:p w:rsidR="000A745E" w:rsidRDefault="00E21C84">
      <w:pPr>
        <w:ind w:left="8957"/>
        <w:jc w:val="both"/>
      </w:pPr>
      <w:bookmarkStart w:id="5" w:name="_Hlk94541530_Копия_1_Копия_1_Копия_1_Коп"/>
      <w:bookmarkEnd w:id="5"/>
      <w:r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  <w:lang w:val="en-US"/>
        </w:rPr>
        <w:t>3</w:t>
      </w:r>
    </w:p>
    <w:p w:rsidR="000A745E" w:rsidRDefault="00E21C84">
      <w:pPr>
        <w:ind w:left="8957"/>
        <w:jc w:val="both"/>
      </w:pPr>
      <w:r>
        <w:rPr>
          <w:rFonts w:eastAsia="Times New Roman"/>
          <w:sz w:val="20"/>
          <w:szCs w:val="20"/>
          <w:lang w:eastAsia="ar-SA"/>
        </w:rPr>
        <w:t>к административному регламенту</w:t>
      </w:r>
    </w:p>
    <w:p w:rsidR="000A745E" w:rsidRDefault="00E21C84">
      <w:pPr>
        <w:ind w:left="8957"/>
        <w:jc w:val="both"/>
      </w:pPr>
      <w:r>
        <w:rPr>
          <w:rFonts w:eastAsia="Times New Roman"/>
          <w:sz w:val="20"/>
          <w:szCs w:val="20"/>
          <w:lang w:eastAsia="ar-SA"/>
        </w:rPr>
        <w:t>предоставления муниципальной услуги</w:t>
      </w:r>
    </w:p>
    <w:p w:rsidR="000A745E" w:rsidRDefault="00E21C84">
      <w:pPr>
        <w:ind w:left="8957"/>
        <w:jc w:val="both"/>
      </w:pPr>
      <w:r>
        <w:rPr>
          <w:rFonts w:eastAsia="Times New Roman"/>
          <w:sz w:val="20"/>
          <w:szCs w:val="20"/>
          <w:lang w:eastAsia="ar-SA"/>
        </w:rPr>
        <w:t>«Присвоение адреса объекту адресации, изменение</w:t>
      </w:r>
    </w:p>
    <w:p w:rsidR="000A745E" w:rsidRDefault="00E21C84">
      <w:pPr>
        <w:ind w:left="8957"/>
        <w:jc w:val="both"/>
      </w:pPr>
      <w:r>
        <w:rPr>
          <w:rFonts w:eastAsia="Times New Roman"/>
          <w:sz w:val="20"/>
          <w:szCs w:val="20"/>
          <w:lang w:eastAsia="ar-SA"/>
        </w:rPr>
        <w:t>и аннулирование такого адреса»</w:t>
      </w:r>
    </w:p>
    <w:p w:rsidR="000A745E" w:rsidRDefault="00E21C84">
      <w:pPr>
        <w:ind w:left="8957"/>
        <w:jc w:val="both"/>
      </w:pPr>
      <w:r>
        <w:rPr>
          <w:rFonts w:eastAsia="Times New Roman"/>
          <w:sz w:val="20"/>
          <w:szCs w:val="20"/>
          <w:lang w:eastAsia="ar-SA"/>
        </w:rPr>
        <w:t xml:space="preserve">на территории </w:t>
      </w:r>
      <w:r w:rsidR="0066325C" w:rsidRPr="0066325C">
        <w:rPr>
          <w:bCs/>
          <w:sz w:val="20"/>
          <w:szCs w:val="20"/>
        </w:rPr>
        <w:t>Почтовского сельского поселения Бахчисарайского района Республики Крым</w:t>
      </w:r>
    </w:p>
    <w:p w:rsidR="000A745E" w:rsidRDefault="000A745E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Default="00E21C84">
      <w:pPr>
        <w:pStyle w:val="26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0A745E" w:rsidRDefault="000A745E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0A745E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:rsidR="000A745E" w:rsidRDefault="000A745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Обязательно/</w:t>
            </w:r>
            <w:r>
              <w:rPr>
                <w:b/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>
              <w:rPr>
                <w:b/>
                <w:bCs/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0A745E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A745E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0A745E">
        <w:trPr>
          <w:trHeight w:val="28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 к Приказу Минфина Российской Федерации от 11.12.2014 № 146н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;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0A745E">
        <w:trPr>
          <w:trHeight w:val="9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87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27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заявления осуществляется </w:t>
            </w:r>
            <w:r>
              <w:rPr>
                <w:sz w:val="24"/>
                <w:szCs w:val="24"/>
              </w:rPr>
              <w:lastRenderedPageBreak/>
              <w:t>посредством заполнения интерактивной формы на без необходимости дополнительной подачи заявления в какой-либо иной форме</w:t>
            </w:r>
          </w:p>
        </w:tc>
      </w:tr>
      <w:tr w:rsidR="000A745E">
        <w:trPr>
          <w:trHeight w:val="7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Обязательно (заполняется </w:t>
            </w:r>
            <w:r>
              <w:rPr>
                <w:sz w:val="24"/>
                <w:szCs w:val="24"/>
              </w:rPr>
              <w:lastRenderedPageBreak/>
              <w:t>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01, 02, 04,</w:t>
            </w:r>
          </w:p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05, 06, 08,</w:t>
            </w:r>
          </w:p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09, 10, 12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 для сверки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наличие фотографии</w:t>
            </w:r>
          </w:p>
        </w:tc>
      </w:tr>
      <w:tr w:rsidR="000A745E">
        <w:trPr>
          <w:trHeight w:val="318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 на бумажном носителе, обязательно наличие фотографии*</w:t>
            </w:r>
          </w:p>
        </w:tc>
      </w:tr>
      <w:tr w:rsidR="000A745E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0A745E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представителя </w:t>
            </w:r>
            <w:r>
              <w:rPr>
                <w:sz w:val="24"/>
                <w:szCs w:val="24"/>
              </w:rPr>
              <w:lastRenderedPageBreak/>
              <w:t>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экз., на бумажном носителе*</w:t>
            </w:r>
          </w:p>
        </w:tc>
      </w:tr>
      <w:tr w:rsidR="000A74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нотариально заверенная, 1 экз., на бумажном носителе*</w:t>
            </w:r>
          </w:p>
        </w:tc>
      </w:tr>
      <w:tr w:rsidR="000A745E">
        <w:trPr>
          <w:trHeight w:val="144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(юр. лицо) или нотариуса.</w:t>
            </w:r>
          </w:p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(юр. лицо) или нотариуса.</w:t>
            </w:r>
          </w:p>
          <w:p w:rsidR="000A745E" w:rsidRDefault="00E21C84">
            <w:pPr>
              <w:pStyle w:val="aff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0A745E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подряда на выполнение кадастровых работ, государственный или муниципальный контракт на выполнение комплексных кадастровых работ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Заявителя — кадастрового инженера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нотариально заверенная,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</w:t>
            </w:r>
            <w:r>
              <w:rPr>
                <w:sz w:val="24"/>
                <w:szCs w:val="24"/>
              </w:rPr>
              <w:lastRenderedPageBreak/>
              <w:t xml:space="preserve">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общего собрания членов садоводческого или огороднического некоммерческого товарищества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членов садоводческого или огороднического некоммерческого товарищества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Правоустанавливающие и (или) право удостоверяющие документы на объект (объекты) адресации и (или) на земельный участок, на котором расположен объект (объекты)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Обязательно, если право собственности не зарегистрировано в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нотариально заверенная, 1 экз. на бумажном носителе*</w:t>
            </w:r>
          </w:p>
        </w:tc>
      </w:tr>
      <w:tr w:rsidR="000A745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электронном виде**</w:t>
            </w:r>
          </w:p>
        </w:tc>
      </w:tr>
      <w:tr w:rsidR="000A745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c>
          <w:tcPr>
            <w:tcW w:w="145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firstLine="39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*Требования к документам, направляемым на бумажном носителе: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должен быть исполнен карандашом и/или не соответствовать установленной форме;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быть действителен на срок обращения за предоставлением муниципальной услуги;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должен содержать подчисток, приписок, зачеркнутых слов, других исправлений и цветовых обозначений (выделений);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оформляться на бланках установленного образца (в случае наличия таких), содержать сведения, предусмотренные действующим законодательством для предоставления таких документов.</w:t>
            </w:r>
          </w:p>
        </w:tc>
      </w:tr>
      <w:tr w:rsidR="000A745E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firstLine="39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**Требования к документам, направляемым в электронном виде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документам, направляемым посредством ЕПГУ - файл (скан-копия с учетом требований к документам, направляемым на бумажных носителях*):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расширением PDF, JPG, JPEG, PNG, BMP, TIFF, ZIP, RAR, SIG;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- 50 Мб;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0A745E" w:rsidRDefault="00E21C8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предоставляемые файлы не должны содержать вирусов и вредоносных программ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документам, направляемым посредством РПГУ - файл (скан-копия с учетом требований к документам, направляемым на бумажных носителях*):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расширением PDF, JPG, JPEG, PNG, BMP, TIFF, ZIP, RAR, SIG;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- 5 Мб;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0A745E" w:rsidRDefault="00E21C8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предоставляемые файлы не должны содержать вирусов и вредоносных программ</w:t>
            </w:r>
          </w:p>
        </w:tc>
      </w:tr>
      <w:tr w:rsidR="000A745E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left="7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Правоустанавливающие и (или) право удостоверяющие </w:t>
            </w:r>
            <w:r>
              <w:rPr>
                <w:sz w:val="24"/>
                <w:szCs w:val="24"/>
              </w:rPr>
              <w:lastRenderedPageBreak/>
              <w:t>документы на объект (объекты) адресации и (или) на земельный участок, на котором расположен объект (объекты)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Подтверждение сведений, представленных </w:t>
            </w:r>
            <w:r>
              <w:rPr>
                <w:sz w:val="24"/>
                <w:szCs w:val="24"/>
              </w:rPr>
              <w:lastRenderedPageBreak/>
              <w:t>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Выписки из ЕГРН об объектах 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преобразования объектов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недвижимости с образованием одного и более новых объектов адресации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из ЕГРН об объекте недвижимости, являющемся объектом адресации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случае присвоения адреса объекту адресации, поставленному на кадастровый учет)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Выписка из ЕГРН об объекте недвижимости, который снят с государственного кадастрового учета, являющемся объектом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— 08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sz w:val="24"/>
                <w:szCs w:val="24"/>
              </w:rPr>
              <w:t>1 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 xml:space="preserve">OCX, JPEG, JPG, BMP, </w:t>
            </w:r>
            <w:r>
              <w:rPr>
                <w:color w:val="000000"/>
                <w:sz w:val="24"/>
                <w:szCs w:val="24"/>
              </w:rPr>
              <w:lastRenderedPageBreak/>
              <w:t>PNG, PDF, XML, RAR, ZIP, 7z, SIG</w:t>
            </w:r>
          </w:p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Уведомление об отсутствии в ЕГРН запрашиваемых сведений по объекту недвижимости, являющемуся объектом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— 08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sz w:val="24"/>
                <w:szCs w:val="24"/>
              </w:rPr>
              <w:t>1 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Разрешение на строительство объекта адресации 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Министерство жилищной политики и государственного строительного надзора Республики Крым / ГИСОГД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расположения объекта адресации на кадастровом плане или кадастровой карте соответствующей территории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ЕГРН/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присвоения земельному участку адреса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органа местного самоуправления о переводе жилого помещения в нежилое помещение или нежилого помещения в жилое помещение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Уполномоченный орган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приемочной комиссии при переустройстве и (или) перепланировке помещения, приводящих к образованию одного и более новых объектов адресации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Уполномоченный орган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преобразования объектов недвижимости (помещений) с образованием одного и более новых объектов адресации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01, 02, 04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05, 06, 08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09, 10, 12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сведений, представленных заявителем / МВД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СМЭВ: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03, 07, 11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 / Подтверждение сведений, представленных заявителем / ФНС / ЕГРЮЛ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 + оригинал для сверки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</w:t>
            </w:r>
            <w:r>
              <w:rPr>
                <w:sz w:val="24"/>
                <w:szCs w:val="24"/>
              </w:rPr>
              <w:lastRenderedPageBreak/>
              <w:t>подтверждающий полномочия представителя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лично в </w:t>
            </w:r>
            <w:r>
              <w:rPr>
                <w:sz w:val="24"/>
                <w:szCs w:val="24"/>
              </w:rPr>
              <w:lastRenderedPageBreak/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инициативе заявителя </w:t>
            </w:r>
            <w:r>
              <w:rPr>
                <w:sz w:val="24"/>
                <w:szCs w:val="24"/>
              </w:rPr>
              <w:lastRenderedPageBreak/>
              <w:t>/ Подтверждение сведений, представленных заявителем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Запрашивается посредством </w:t>
            </w:r>
            <w:r>
              <w:rPr>
                <w:sz w:val="24"/>
                <w:szCs w:val="24"/>
              </w:rPr>
              <w:lastRenderedPageBreak/>
              <w:t>СМЭВ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ГИС ЖКХ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</w:tbl>
    <w:p w:rsidR="000A745E" w:rsidRDefault="00E21C84">
      <w:pPr>
        <w:sectPr w:rsidR="000A745E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p w:rsidR="000A745E" w:rsidRDefault="00E21C84">
      <w:pPr>
        <w:ind w:left="5443"/>
        <w:jc w:val="both"/>
      </w:pPr>
      <w:bookmarkStart w:id="6" w:name="_Hlk94541530_Копия_1_Копия_1_Копия_2"/>
      <w:bookmarkEnd w:id="6"/>
      <w:r>
        <w:rPr>
          <w:sz w:val="20"/>
          <w:szCs w:val="20"/>
        </w:rPr>
        <w:lastRenderedPageBreak/>
        <w:t>Приложение 4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к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административному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регламенту</w:t>
      </w:r>
      <w:proofErr w:type="spellEnd"/>
    </w:p>
    <w:p w:rsidR="000A745E" w:rsidRDefault="00E21C84">
      <w:pPr>
        <w:ind w:left="5443"/>
        <w:jc w:val="both"/>
      </w:pP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предоставления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 муниципальной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услуги</w:t>
      </w:r>
      <w:proofErr w:type="spellEnd"/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val="en-US" w:eastAsia="ar-SA" w:bidi="ru-RU"/>
        </w:rPr>
        <w:t>«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Присвоение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адреса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объекту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адресации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,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изменение</w:t>
      </w:r>
      <w:proofErr w:type="spellEnd"/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и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аннулирование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такого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адреса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>»</w:t>
      </w:r>
    </w:p>
    <w:p w:rsidR="000A745E" w:rsidRDefault="00E21C84">
      <w:pPr>
        <w:ind w:left="5443"/>
        <w:jc w:val="both"/>
      </w:pPr>
      <w:r w:rsidRPr="0066325C">
        <w:rPr>
          <w:rFonts w:eastAsia="Times New Roman"/>
          <w:color w:val="000000"/>
          <w:sz w:val="20"/>
          <w:szCs w:val="20"/>
          <w:lang w:eastAsia="ar-SA" w:bidi="ru-RU"/>
        </w:rPr>
        <w:t xml:space="preserve">на территории </w:t>
      </w:r>
      <w:r w:rsidR="0066325C" w:rsidRPr="0066325C">
        <w:rPr>
          <w:bCs/>
          <w:sz w:val="20"/>
          <w:szCs w:val="20"/>
        </w:rPr>
        <w:t>Почтовского сельского поселения Бахчисарайского района Республики Крым</w:t>
      </w:r>
    </w:p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0A745E" w:rsidRDefault="00E21C84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73"/>
        <w:gridCol w:w="7645"/>
        <w:gridCol w:w="2143"/>
      </w:tblGrid>
      <w:tr w:rsidR="000A745E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Представление неполного комплекта обязательных документов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Личность заявителя не установлена/ идентификация личности не осуществлена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подуслуг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«Присвоение </w:t>
            </w:r>
            <w:r>
              <w:rPr>
                <w:b/>
                <w:bCs/>
                <w:sz w:val="24"/>
                <w:szCs w:val="24"/>
              </w:rPr>
              <w:lastRenderedPageBreak/>
              <w:t>адреса объекту адресации» и/или «Изменение адреса объекта адресации»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заявлением о присвоении объекту адресации адреса обратилось лицо, не указанное в пунктах 27 и 29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 случаи и условия для присвоения объекту адресации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подуслуги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«Аннулирование адреса»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на межведомственный запрос свидетельствует об отсутствии документа.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 случаи и (или) информация, необходимые условия для аннулирования адреса, и соответствующий документ не был представлен заявителем (представителем заявителя) по собственной инициативе указанные в пунктах 5, 8 - 11, и 14 - 18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 случаи и условия для аннулирования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</w:tbl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0A745E" w:rsidRDefault="00E21C8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>
        <w:br w:type="page"/>
      </w:r>
    </w:p>
    <w:p w:rsidR="000A745E" w:rsidRDefault="00E21C84">
      <w:pPr>
        <w:ind w:left="5443"/>
        <w:jc w:val="both"/>
      </w:pPr>
      <w:bookmarkStart w:id="7" w:name="_Hlk94541530_Копия_1_Копия_1_Копия_1_Ко4"/>
      <w:bookmarkEnd w:id="7"/>
      <w:r>
        <w:rPr>
          <w:sz w:val="20"/>
          <w:szCs w:val="20"/>
        </w:rPr>
        <w:lastRenderedPageBreak/>
        <w:t>Приложение 5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к административному регламенту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предоставления муниципальной услуги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«Присвоение адреса объекту адресации, изменение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и аннулирование такого адреса»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 xml:space="preserve">на территории </w:t>
      </w:r>
      <w:r w:rsidR="0066325C" w:rsidRPr="0066325C">
        <w:rPr>
          <w:bCs/>
          <w:sz w:val="20"/>
          <w:szCs w:val="20"/>
        </w:rPr>
        <w:t>Почтовского сельского поселения Бахчисарайского района Республики Крым</w:t>
      </w:r>
    </w:p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0A745E" w:rsidRDefault="00E21C84">
      <w:pPr>
        <w:rPr>
          <w:sz w:val="24"/>
          <w:szCs w:val="24"/>
        </w:rPr>
      </w:pPr>
      <w:r>
        <w:rPr>
          <w:rFonts w:eastAsia="Times New Roman"/>
          <w:sz w:val="24"/>
          <w:szCs w:val="24"/>
          <w:lang w:bidi="ru-RU"/>
        </w:rPr>
        <w:t>(Бланк органа,</w:t>
      </w:r>
      <w:r>
        <w:rPr>
          <w:rFonts w:eastAsia="Times New Roman"/>
          <w:sz w:val="24"/>
          <w:szCs w:val="24"/>
          <w:lang w:bidi="ru-RU"/>
        </w:rPr>
        <w:br/>
        <w:t>осуществляющего</w:t>
      </w:r>
      <w:r>
        <w:rPr>
          <w:rFonts w:eastAsia="Times New Roman"/>
          <w:sz w:val="24"/>
          <w:szCs w:val="24"/>
          <w:lang w:bidi="ru-RU"/>
        </w:rPr>
        <w:br/>
        <w:t xml:space="preserve">предоставление муниципальной услуги </w:t>
      </w:r>
    </w:p>
    <w:p w:rsidR="000A745E" w:rsidRDefault="00E21C84">
      <w:pPr>
        <w:widowControl w:val="0"/>
        <w:ind w:left="538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  <w:lang w:bidi="ru-RU"/>
        </w:rPr>
        <w:t>______________________________________</w:t>
      </w:r>
    </w:p>
    <w:p w:rsidR="000A745E" w:rsidRDefault="00E21C84">
      <w:pPr>
        <w:widowControl w:val="0"/>
        <w:ind w:left="538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</w:t>
      </w:r>
      <w:proofErr w:type="gramStart"/>
      <w:r>
        <w:rPr>
          <w:rFonts w:eastAsia="Times New Roman"/>
          <w:i/>
          <w:iCs/>
          <w:sz w:val="20"/>
          <w:szCs w:val="20"/>
          <w:lang w:bidi="ru-RU"/>
        </w:rPr>
        <w:t>–д</w:t>
      </w:r>
      <w:proofErr w:type="gramEnd"/>
      <w:r>
        <w:rPr>
          <w:rFonts w:eastAsia="Times New Roman"/>
          <w:i/>
          <w:iCs/>
          <w:sz w:val="20"/>
          <w:szCs w:val="20"/>
          <w:lang w:bidi="ru-RU"/>
        </w:rPr>
        <w:t>ля юридических лиц )</w:t>
      </w:r>
    </w:p>
    <w:p w:rsidR="000A745E" w:rsidRDefault="000A745E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0A745E" w:rsidRDefault="00E21C84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ОТКАЗ</w:t>
      </w:r>
    </w:p>
    <w:p w:rsidR="000A745E" w:rsidRDefault="00E21C84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в приеме документов, необходимых для предоставления муниципальной услуги</w:t>
      </w:r>
    </w:p>
    <w:p w:rsidR="000A745E" w:rsidRDefault="000A745E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:rsidR="000A745E" w:rsidRDefault="00E21C8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0A745E" w:rsidRDefault="000A745E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:rsidR="000A745E" w:rsidRDefault="00E21C84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присвоении объекту адресации адреса или аннулировании его адреса и представленных документов____________________________________</w:t>
      </w:r>
    </w:p>
    <w:p w:rsidR="000A745E" w:rsidRDefault="00E21C84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наименование юридического лица– заявителя,</w:t>
      </w:r>
    </w:p>
    <w:p w:rsidR="000A745E" w:rsidRDefault="00E21C8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0A745E" w:rsidRDefault="00E21C8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заявления)</w:t>
      </w:r>
    </w:p>
    <w:p w:rsidR="000A745E" w:rsidRDefault="000A745E">
      <w:pPr>
        <w:ind w:right="-1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муниципальной) услуги «Присвоение адреса объекту адресации, изменение и аннулирование такого адреса» в связи с:_______________________________________________________________</w:t>
      </w:r>
    </w:p>
    <w:p w:rsidR="000A745E" w:rsidRDefault="00E21C8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</w:p>
    <w:p w:rsidR="000A745E" w:rsidRDefault="00E21C84">
      <w:pPr>
        <w:ind w:right="-1"/>
        <w:jc w:val="center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:rsidR="000A745E" w:rsidRDefault="00E21C8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муниципальной услуги)</w:t>
      </w:r>
    </w:p>
    <w:p w:rsidR="000A745E" w:rsidRDefault="000A745E">
      <w:pPr>
        <w:ind w:right="-1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widowControl w:val="0"/>
        <w:ind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____________________</w:t>
      </w:r>
    </w:p>
    <w:p w:rsidR="000A745E" w:rsidRDefault="00E21C84">
      <w:pPr>
        <w:widowControl w:val="0"/>
        <w:ind w:left="510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:rsidR="000A745E" w:rsidRDefault="00E21C84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:rsidR="000A745E" w:rsidRDefault="00E21C84">
      <w:pPr>
        <w:ind w:right="-1"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Настоящий отказ может быть обжалован в досудебном порядке путем направления жалобы в орган, уполномоченный на предоставление услуги (указать    уполномоченный орган), а также в судебном порядке.</w:t>
      </w:r>
    </w:p>
    <w:p w:rsidR="000A745E" w:rsidRDefault="000A745E">
      <w:pPr>
        <w:ind w:right="-1" w:firstLine="460"/>
        <w:jc w:val="both"/>
        <w:rPr>
          <w:rFonts w:eastAsia="Times New Roman"/>
          <w:sz w:val="24"/>
          <w:szCs w:val="24"/>
        </w:rPr>
      </w:pPr>
    </w:p>
    <w:p w:rsidR="000A745E" w:rsidRDefault="000A745E">
      <w:pPr>
        <w:rPr>
          <w:rFonts w:eastAsia="Times New Roman"/>
          <w:sz w:val="24"/>
          <w:szCs w:val="24"/>
        </w:rPr>
      </w:pPr>
    </w:p>
    <w:p w:rsidR="000A745E" w:rsidRDefault="000A745E">
      <w:pPr>
        <w:rPr>
          <w:rFonts w:eastAsia="Times New Roman"/>
          <w:sz w:val="24"/>
          <w:szCs w:val="24"/>
        </w:rPr>
      </w:pPr>
    </w:p>
    <w:p w:rsidR="000A745E" w:rsidRDefault="00E21C84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Должностное лицо (ФИО)</w:t>
      </w:r>
    </w:p>
    <w:p w:rsidR="000A745E" w:rsidRDefault="00E21C8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 должностного лица органа, осуществляющего</w:t>
      </w:r>
    </w:p>
    <w:p w:rsidR="000A745E" w:rsidRDefault="00E21C8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предоставление муниципальной услуги)</w:t>
      </w:r>
    </w:p>
    <w:p w:rsidR="000A745E" w:rsidRDefault="000A745E">
      <w:pPr>
        <w:rPr>
          <w:rFonts w:eastAsia="Times New Roman"/>
          <w:spacing w:val="-6"/>
          <w:sz w:val="24"/>
          <w:szCs w:val="24"/>
        </w:rPr>
      </w:pPr>
    </w:p>
    <w:sectPr w:rsidR="000A745E" w:rsidSect="00E5188A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F1055"/>
    <w:multiLevelType w:val="multilevel"/>
    <w:tmpl w:val="8EE0D1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A17001"/>
    <w:multiLevelType w:val="multilevel"/>
    <w:tmpl w:val="595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71161DF9"/>
    <w:multiLevelType w:val="multilevel"/>
    <w:tmpl w:val="1EB2F4A0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autoHyphenation/>
  <w:doNotHyphenateCaps/>
  <w:characterSpacingControl w:val="doNotCompress"/>
  <w:compat/>
  <w:rsids>
    <w:rsidRoot w:val="000A745E"/>
    <w:rsid w:val="000A745E"/>
    <w:rsid w:val="00130220"/>
    <w:rsid w:val="00473F83"/>
    <w:rsid w:val="005F1D51"/>
    <w:rsid w:val="0066325C"/>
    <w:rsid w:val="008B0373"/>
    <w:rsid w:val="00964B6F"/>
    <w:rsid w:val="00994D5B"/>
    <w:rsid w:val="00BE44F3"/>
    <w:rsid w:val="00E20E89"/>
    <w:rsid w:val="00E21C84"/>
    <w:rsid w:val="00E43E82"/>
    <w:rsid w:val="00E5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sid w:val="00E5188A"/>
    <w:rPr>
      <w:vertAlign w:val="superscript"/>
    </w:rPr>
  </w:style>
  <w:style w:type="character" w:styleId="af7">
    <w:name w:val="footnote reference"/>
    <w:rsid w:val="00E5188A"/>
    <w:rPr>
      <w:vertAlign w:val="superscript"/>
    </w:rPr>
  </w:style>
  <w:style w:type="character" w:customStyle="1" w:styleId="FootnoteCharacters">
    <w:name w:val="Footnote Characters"/>
    <w:qFormat/>
    <w:rsid w:val="00E5188A"/>
    <w:rPr>
      <w:vertAlign w:val="superscript"/>
    </w:rPr>
  </w:style>
  <w:style w:type="character" w:customStyle="1" w:styleId="FootnoteCharacters1">
    <w:name w:val="Footnote Characters1"/>
    <w:qFormat/>
    <w:rsid w:val="00E5188A"/>
    <w:rPr>
      <w:vertAlign w:val="superscript"/>
    </w:rPr>
  </w:style>
  <w:style w:type="character" w:customStyle="1" w:styleId="FootnoteCharacters11">
    <w:name w:val="Footnote Characters11"/>
    <w:qFormat/>
    <w:rsid w:val="00E5188A"/>
    <w:rPr>
      <w:vertAlign w:val="superscript"/>
    </w:rPr>
  </w:style>
  <w:style w:type="character" w:customStyle="1" w:styleId="FootnoteCharacters111">
    <w:name w:val="Footnote Characters111"/>
    <w:qFormat/>
    <w:rsid w:val="00E5188A"/>
    <w:rPr>
      <w:vertAlign w:val="superscript"/>
    </w:rPr>
  </w:style>
  <w:style w:type="character" w:customStyle="1" w:styleId="FootnoteCharacters1111">
    <w:name w:val="Footnote Characters1111"/>
    <w:qFormat/>
    <w:rsid w:val="00E5188A"/>
    <w:rPr>
      <w:vertAlign w:val="superscript"/>
    </w:rPr>
  </w:style>
  <w:style w:type="character" w:customStyle="1" w:styleId="FootnoteCharacters11111">
    <w:name w:val="Footnote Characters11111"/>
    <w:qFormat/>
    <w:rsid w:val="00E5188A"/>
    <w:rPr>
      <w:vertAlign w:val="superscript"/>
    </w:rPr>
  </w:style>
  <w:style w:type="character" w:customStyle="1" w:styleId="FootnoteCharacters111111">
    <w:name w:val="Footnote Characters111111"/>
    <w:qFormat/>
    <w:rsid w:val="00E5188A"/>
    <w:rPr>
      <w:vertAlign w:val="superscript"/>
    </w:rPr>
  </w:style>
  <w:style w:type="character" w:customStyle="1" w:styleId="FootnoteCharacters1111111">
    <w:name w:val="Footnote Characters1111111"/>
    <w:qFormat/>
    <w:rsid w:val="00E5188A"/>
    <w:rPr>
      <w:vertAlign w:val="superscript"/>
    </w:rPr>
  </w:style>
  <w:style w:type="character" w:customStyle="1" w:styleId="FootnoteCharacters11111111">
    <w:name w:val="Footnote Characters11111111"/>
    <w:qFormat/>
    <w:rsid w:val="00E5188A"/>
    <w:rPr>
      <w:vertAlign w:val="superscript"/>
    </w:rPr>
  </w:style>
  <w:style w:type="character" w:customStyle="1" w:styleId="FootnoteCharacters111111111">
    <w:name w:val="Footnote Characters111111111"/>
    <w:qFormat/>
    <w:rsid w:val="00E5188A"/>
    <w:rPr>
      <w:vertAlign w:val="superscript"/>
    </w:rPr>
  </w:style>
  <w:style w:type="character" w:customStyle="1" w:styleId="FootnoteCharacters1111111111">
    <w:name w:val="Footnote Characters1111111111"/>
    <w:qFormat/>
    <w:rsid w:val="00E5188A"/>
    <w:rPr>
      <w:vertAlign w:val="superscript"/>
    </w:rPr>
  </w:style>
  <w:style w:type="character" w:customStyle="1" w:styleId="FootnoteCharacters11111111111">
    <w:name w:val="Footnote Characters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sid w:val="00E5188A"/>
    <w:rPr>
      <w:vertAlign w:val="superscript"/>
    </w:rPr>
  </w:style>
  <w:style w:type="character" w:styleId="afb">
    <w:name w:val="endnote reference"/>
    <w:rsid w:val="00E5188A"/>
    <w:rPr>
      <w:vertAlign w:val="superscript"/>
    </w:rPr>
  </w:style>
  <w:style w:type="character" w:customStyle="1" w:styleId="EndnoteCharacters">
    <w:name w:val="Endnote Characters"/>
    <w:qFormat/>
    <w:rsid w:val="00E5188A"/>
    <w:rPr>
      <w:vertAlign w:val="superscript"/>
    </w:rPr>
  </w:style>
  <w:style w:type="character" w:customStyle="1" w:styleId="EndnoteCharacters1">
    <w:name w:val="Endnote Characters1"/>
    <w:qFormat/>
    <w:rsid w:val="00E5188A"/>
    <w:rPr>
      <w:vertAlign w:val="superscript"/>
    </w:rPr>
  </w:style>
  <w:style w:type="character" w:customStyle="1" w:styleId="EndnoteCharacters11">
    <w:name w:val="Endnote Characters11"/>
    <w:qFormat/>
    <w:rsid w:val="00E5188A"/>
    <w:rPr>
      <w:vertAlign w:val="superscript"/>
    </w:rPr>
  </w:style>
  <w:style w:type="character" w:customStyle="1" w:styleId="EndnoteCharacters111">
    <w:name w:val="Endnote Characters111"/>
    <w:qFormat/>
    <w:rsid w:val="00E5188A"/>
    <w:rPr>
      <w:vertAlign w:val="superscript"/>
    </w:rPr>
  </w:style>
  <w:style w:type="character" w:customStyle="1" w:styleId="EndnoteCharacters1111">
    <w:name w:val="Endnote Characters1111"/>
    <w:qFormat/>
    <w:rsid w:val="00E5188A"/>
    <w:rPr>
      <w:vertAlign w:val="superscript"/>
    </w:rPr>
  </w:style>
  <w:style w:type="character" w:customStyle="1" w:styleId="EndnoteCharacters11111">
    <w:name w:val="Endnote Characters11111"/>
    <w:qFormat/>
    <w:rsid w:val="00E5188A"/>
    <w:rPr>
      <w:vertAlign w:val="superscript"/>
    </w:rPr>
  </w:style>
  <w:style w:type="character" w:customStyle="1" w:styleId="EndnoteCharacters111111">
    <w:name w:val="Endnote Characters111111"/>
    <w:qFormat/>
    <w:rsid w:val="00E5188A"/>
    <w:rPr>
      <w:vertAlign w:val="superscript"/>
    </w:rPr>
  </w:style>
  <w:style w:type="character" w:customStyle="1" w:styleId="EndnoteCharacters1111111">
    <w:name w:val="Endnote Characters1111111"/>
    <w:qFormat/>
    <w:rsid w:val="00E5188A"/>
    <w:rPr>
      <w:vertAlign w:val="superscript"/>
    </w:rPr>
  </w:style>
  <w:style w:type="character" w:customStyle="1" w:styleId="EndnoteCharacters11111111">
    <w:name w:val="Endnote Characters11111111"/>
    <w:qFormat/>
    <w:rsid w:val="00E5188A"/>
    <w:rPr>
      <w:vertAlign w:val="superscript"/>
    </w:rPr>
  </w:style>
  <w:style w:type="character" w:customStyle="1" w:styleId="EndnoteCharacters111111111">
    <w:name w:val="Endnote Characters111111111"/>
    <w:qFormat/>
    <w:rsid w:val="00E5188A"/>
    <w:rPr>
      <w:vertAlign w:val="superscript"/>
    </w:rPr>
  </w:style>
  <w:style w:type="character" w:customStyle="1" w:styleId="EndnoteCharacters1111111111">
    <w:name w:val="Endnote Characters1111111111"/>
    <w:qFormat/>
    <w:rsid w:val="00E5188A"/>
    <w:rPr>
      <w:vertAlign w:val="superscript"/>
    </w:rPr>
  </w:style>
  <w:style w:type="character" w:customStyle="1" w:styleId="EndnoteCharacters11111111111">
    <w:name w:val="Endnote Characters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sid w:val="00E5188A"/>
    <w:rPr>
      <w:color w:val="000080"/>
      <w:u w:val="single"/>
    </w:rPr>
  </w:style>
  <w:style w:type="character" w:customStyle="1" w:styleId="InternetLink2">
    <w:name w:val="Internet Link2"/>
    <w:qFormat/>
    <w:rsid w:val="00E5188A"/>
    <w:rPr>
      <w:color w:val="000080"/>
      <w:u w:val="single"/>
    </w:rPr>
  </w:style>
  <w:style w:type="character" w:customStyle="1" w:styleId="InternetLink3">
    <w:name w:val="Internet Link3"/>
    <w:qFormat/>
    <w:rsid w:val="00E5188A"/>
    <w:rPr>
      <w:color w:val="000080"/>
      <w:u w:val="single"/>
    </w:rPr>
  </w:style>
  <w:style w:type="character" w:customStyle="1" w:styleId="InternetLink4">
    <w:name w:val="Internet Link4"/>
    <w:qFormat/>
    <w:rsid w:val="00E5188A"/>
    <w:rPr>
      <w:color w:val="000080"/>
      <w:u w:val="single"/>
    </w:rPr>
  </w:style>
  <w:style w:type="character" w:customStyle="1" w:styleId="InternetLink5">
    <w:name w:val="Internet Link5"/>
    <w:qFormat/>
    <w:rsid w:val="00E5188A"/>
    <w:rPr>
      <w:color w:val="000080"/>
      <w:u w:val="single"/>
    </w:rPr>
  </w:style>
  <w:style w:type="character" w:customStyle="1" w:styleId="InternetLink6">
    <w:name w:val="Internet Link6"/>
    <w:qFormat/>
    <w:rsid w:val="00E5188A"/>
    <w:rPr>
      <w:color w:val="000080"/>
      <w:u w:val="single"/>
    </w:rPr>
  </w:style>
  <w:style w:type="character" w:customStyle="1" w:styleId="InternetLink7">
    <w:name w:val="Internet Link7"/>
    <w:qFormat/>
    <w:rsid w:val="00E5188A"/>
    <w:rPr>
      <w:color w:val="000080"/>
      <w:u w:val="single"/>
    </w:rPr>
  </w:style>
  <w:style w:type="character" w:customStyle="1" w:styleId="InternetLink8">
    <w:name w:val="Internet Link8"/>
    <w:qFormat/>
    <w:rsid w:val="00E5188A"/>
    <w:rPr>
      <w:color w:val="000080"/>
      <w:u w:val="single"/>
    </w:rPr>
  </w:style>
  <w:style w:type="character" w:customStyle="1" w:styleId="InternetLink9">
    <w:name w:val="Internet Link9"/>
    <w:qFormat/>
    <w:rsid w:val="00E5188A"/>
    <w:rPr>
      <w:color w:val="000080"/>
      <w:u w:val="single"/>
    </w:rPr>
  </w:style>
  <w:style w:type="character" w:customStyle="1" w:styleId="InternetLink10">
    <w:name w:val="Internet Link10"/>
    <w:qFormat/>
    <w:rsid w:val="00E5188A"/>
    <w:rPr>
      <w:color w:val="000080"/>
      <w:u w:val="single"/>
    </w:rPr>
  </w:style>
  <w:style w:type="character" w:customStyle="1" w:styleId="afd">
    <w:name w:val="Маркеры"/>
    <w:qFormat/>
    <w:rsid w:val="00E5188A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c"/>
    <w:qFormat/>
    <w:rsid w:val="00E5188A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sid w:val="00E5188A"/>
    <w:rPr>
      <w:rFonts w:cs="Arial"/>
    </w:rPr>
  </w:style>
  <w:style w:type="paragraph" w:styleId="aff">
    <w:name w:val="caption"/>
    <w:basedOn w:val="a"/>
    <w:qFormat/>
    <w:rsid w:val="00E5188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5188A"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rsid w:val="00E5188A"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  <w:rsid w:val="00E5188A"/>
  </w:style>
  <w:style w:type="paragraph" w:customStyle="1" w:styleId="aff2">
    <w:name w:val="Колонтитул"/>
    <w:basedOn w:val="a"/>
    <w:qFormat/>
    <w:rsid w:val="00E5188A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rsid w:val="00E5188A"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rsid w:val="00E5188A"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rsid w:val="00E5188A"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rsid w:val="00E5188A"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sid w:val="00E5188A"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numbering" w:customStyle="1" w:styleId="affb">
    <w:name w:val="Без списка"/>
    <w:uiPriority w:val="99"/>
    <w:semiHidden/>
    <w:unhideWhenUsed/>
    <w:qFormat/>
    <w:rsid w:val="00E5188A"/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Hyperlink"/>
    <w:locked/>
    <w:rsid w:val="005F1D51"/>
    <w:rPr>
      <w:rFonts w:cs="Times New Roman"/>
      <w:color w:val="0000FF"/>
      <w:u w:val="single"/>
    </w:rPr>
  </w:style>
  <w:style w:type="character" w:customStyle="1" w:styleId="Bodytext3">
    <w:name w:val="Body text (3)_"/>
    <w:basedOn w:val="a0"/>
    <w:link w:val="Bodytext30"/>
    <w:rsid w:val="005F1D51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5F1D51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htovskoe.rk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-sovet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ochtovsk-crime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chtovsk-crime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chtovsk-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095D1-5959-43BF-9AE5-3D0D340B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32</Pages>
  <Words>9446</Words>
  <Characters>53843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63163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Пользователь</cp:lastModifiedBy>
  <cp:revision>8</cp:revision>
  <cp:lastPrinted>2026-02-24T11:25:00Z</cp:lastPrinted>
  <dcterms:created xsi:type="dcterms:W3CDTF">2025-12-29T06:58:00Z</dcterms:created>
  <dcterms:modified xsi:type="dcterms:W3CDTF">2026-02-24T13:28:00Z</dcterms:modified>
  <dc:language>ru-RU</dc:language>
</cp:coreProperties>
</file>