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340" w:rsidRPr="00E003E2" w:rsidRDefault="00E20340" w:rsidP="00E20340">
      <w:pPr>
        <w:spacing w:line="280" w:lineRule="auto"/>
        <w:jc w:val="center"/>
        <w:rPr>
          <w:b/>
          <w:bCs/>
          <w:sz w:val="20"/>
          <w:szCs w:val="20"/>
        </w:rPr>
      </w:pPr>
      <w:r>
        <w:rPr>
          <w:b/>
          <w:noProof/>
          <w:sz w:val="20"/>
          <w:szCs w:val="20"/>
          <w:lang w:bidi="ar-SA"/>
        </w:rPr>
        <w:drawing>
          <wp:inline distT="0" distB="0" distL="0" distR="0">
            <wp:extent cx="476885" cy="604520"/>
            <wp:effectExtent l="19050" t="0" r="0" b="0"/>
            <wp:docPr id="1" name="Рисунок 1" descr="FotoSketcher-Batat-gerb-Kryma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FotoSketcher-Batat-gerb-Kryma_mini"/>
                    <pic:cNvPicPr>
                      <a:picLocks noChangeAspect="1" noChangeArrowheads="1"/>
                    </pic:cNvPicPr>
                  </pic:nvPicPr>
                  <pic:blipFill>
                    <a:blip r:embed="rId5" cstate="print"/>
                    <a:srcRect/>
                    <a:stretch>
                      <a:fillRect/>
                    </a:stretch>
                  </pic:blipFill>
                  <pic:spPr bwMode="auto">
                    <a:xfrm>
                      <a:off x="0" y="0"/>
                      <a:ext cx="476885" cy="604520"/>
                    </a:xfrm>
                    <a:prstGeom prst="rect">
                      <a:avLst/>
                    </a:prstGeom>
                    <a:noFill/>
                    <a:ln w="9525">
                      <a:noFill/>
                      <a:miter lim="800000"/>
                      <a:headEnd/>
                      <a:tailEnd/>
                    </a:ln>
                  </pic:spPr>
                </pic:pic>
              </a:graphicData>
            </a:graphic>
          </wp:inline>
        </w:drawing>
      </w:r>
    </w:p>
    <w:tbl>
      <w:tblPr>
        <w:tblpPr w:leftFromText="180" w:rightFromText="180" w:vertAnchor="text" w:horzAnchor="margin" w:tblpY="158"/>
        <w:tblW w:w="0" w:type="auto"/>
        <w:tblLook w:val="01E0"/>
      </w:tblPr>
      <w:tblGrid>
        <w:gridCol w:w="3369"/>
        <w:gridCol w:w="3543"/>
        <w:gridCol w:w="2933"/>
      </w:tblGrid>
      <w:tr w:rsidR="00E20340" w:rsidRPr="00F772BF" w:rsidTr="00391695">
        <w:tc>
          <w:tcPr>
            <w:tcW w:w="3369" w:type="dxa"/>
            <w:tcBorders>
              <w:bottom w:val="thinThickSmallGap" w:sz="24" w:space="0" w:color="auto"/>
            </w:tcBorders>
            <w:vAlign w:val="center"/>
          </w:tcPr>
          <w:p w:rsidR="00E20340" w:rsidRPr="00E20340" w:rsidRDefault="00E20340" w:rsidP="00391695">
            <w:pPr>
              <w:spacing w:line="280" w:lineRule="auto"/>
              <w:rPr>
                <w:rFonts w:ascii="Times New Roman" w:hAnsi="Times New Roman" w:cs="Times New Roman"/>
                <w:b/>
                <w:bCs/>
                <w:sz w:val="18"/>
                <w:szCs w:val="18"/>
                <w:lang w:val="uk-UA"/>
              </w:rPr>
            </w:pPr>
            <w:r w:rsidRPr="00E20340">
              <w:rPr>
                <w:rFonts w:ascii="Times New Roman" w:hAnsi="Times New Roman" w:cs="Times New Roman"/>
                <w:b/>
                <w:bCs/>
                <w:sz w:val="18"/>
                <w:szCs w:val="18"/>
              </w:rPr>
              <w:t>АД</w:t>
            </w:r>
            <w:r w:rsidRPr="00E20340">
              <w:rPr>
                <w:rFonts w:ascii="Times New Roman" w:hAnsi="Times New Roman" w:cs="Times New Roman"/>
                <w:b/>
                <w:bCs/>
                <w:sz w:val="18"/>
                <w:szCs w:val="18"/>
                <w:lang w:val="uk-UA"/>
              </w:rPr>
              <w:t xml:space="preserve">МІНІСТРАЦІЯ </w:t>
            </w:r>
            <w:r w:rsidRPr="00E20340">
              <w:rPr>
                <w:rFonts w:ascii="Times New Roman" w:hAnsi="Times New Roman" w:cs="Times New Roman"/>
                <w:b/>
                <w:bCs/>
                <w:sz w:val="18"/>
                <w:szCs w:val="18"/>
              </w:rPr>
              <w:t>ПОШТОВСЬКОГО</w:t>
            </w:r>
            <w:r w:rsidRPr="00E20340">
              <w:rPr>
                <w:rFonts w:ascii="Times New Roman" w:hAnsi="Times New Roman" w:cs="Times New Roman"/>
                <w:b/>
                <w:bCs/>
                <w:sz w:val="18"/>
                <w:szCs w:val="18"/>
                <w:lang w:val="uk-UA"/>
              </w:rPr>
              <w:t xml:space="preserve"> СІЛЬСЬКОГО ПОСЕЛЕННЯ</w:t>
            </w:r>
          </w:p>
          <w:p w:rsidR="00E20340" w:rsidRPr="00E20340" w:rsidRDefault="00E20340" w:rsidP="00391695">
            <w:pPr>
              <w:spacing w:line="280" w:lineRule="auto"/>
              <w:rPr>
                <w:rFonts w:ascii="Times New Roman" w:hAnsi="Times New Roman" w:cs="Times New Roman"/>
                <w:b/>
                <w:bCs/>
                <w:sz w:val="18"/>
                <w:szCs w:val="18"/>
                <w:lang w:val="uk-UA"/>
              </w:rPr>
            </w:pPr>
            <w:r w:rsidRPr="00E20340">
              <w:rPr>
                <w:rFonts w:ascii="Times New Roman" w:hAnsi="Times New Roman" w:cs="Times New Roman"/>
                <w:b/>
                <w:bCs/>
                <w:sz w:val="18"/>
                <w:szCs w:val="18"/>
                <w:lang w:val="uk-UA"/>
              </w:rPr>
              <w:t>БАХЧИСАРАЙСЬКОГО РАЙОНУ</w:t>
            </w:r>
          </w:p>
          <w:p w:rsidR="00E20340" w:rsidRPr="00E20340" w:rsidRDefault="00E20340" w:rsidP="00391695">
            <w:pPr>
              <w:spacing w:line="280" w:lineRule="auto"/>
              <w:rPr>
                <w:rFonts w:ascii="Times New Roman" w:hAnsi="Times New Roman" w:cs="Times New Roman"/>
                <w:b/>
                <w:bCs/>
                <w:sz w:val="18"/>
                <w:szCs w:val="18"/>
              </w:rPr>
            </w:pPr>
            <w:r w:rsidRPr="00E20340">
              <w:rPr>
                <w:rFonts w:ascii="Times New Roman" w:hAnsi="Times New Roman" w:cs="Times New Roman"/>
                <w:b/>
                <w:bCs/>
                <w:sz w:val="18"/>
                <w:szCs w:val="18"/>
                <w:lang w:val="uk-UA"/>
              </w:rPr>
              <w:t>РЕСПУБЛІКИ КРИМ</w:t>
            </w:r>
          </w:p>
          <w:p w:rsidR="00E20340" w:rsidRPr="00E20340" w:rsidRDefault="00E20340" w:rsidP="00391695">
            <w:pPr>
              <w:spacing w:line="280" w:lineRule="auto"/>
              <w:rPr>
                <w:rFonts w:ascii="Times New Roman" w:hAnsi="Times New Roman" w:cs="Times New Roman"/>
                <w:b/>
                <w:bCs/>
                <w:sz w:val="18"/>
                <w:szCs w:val="18"/>
              </w:rPr>
            </w:pPr>
          </w:p>
        </w:tc>
        <w:tc>
          <w:tcPr>
            <w:tcW w:w="3543" w:type="dxa"/>
            <w:tcBorders>
              <w:bottom w:val="thinThickSmallGap" w:sz="24" w:space="0" w:color="auto"/>
            </w:tcBorders>
            <w:vAlign w:val="center"/>
          </w:tcPr>
          <w:p w:rsidR="00E20340" w:rsidRPr="00E20340" w:rsidRDefault="00E20340" w:rsidP="00391695">
            <w:pPr>
              <w:shd w:val="clear" w:color="auto" w:fill="FFFFFF"/>
              <w:spacing w:line="280" w:lineRule="auto"/>
              <w:ind w:left="10"/>
              <w:rPr>
                <w:rFonts w:ascii="Times New Roman" w:hAnsi="Times New Roman" w:cs="Times New Roman"/>
                <w:b/>
                <w:bCs/>
                <w:spacing w:val="-2"/>
                <w:sz w:val="18"/>
                <w:szCs w:val="18"/>
              </w:rPr>
            </w:pPr>
            <w:r w:rsidRPr="00E20340">
              <w:rPr>
                <w:rFonts w:ascii="Times New Roman" w:hAnsi="Times New Roman" w:cs="Times New Roman"/>
                <w:b/>
                <w:bCs/>
                <w:spacing w:val="-2"/>
                <w:sz w:val="18"/>
                <w:szCs w:val="18"/>
              </w:rPr>
              <w:t xml:space="preserve">АДМИНИСТРАЦИЯ ПОЧТОВСКОГО </w:t>
            </w:r>
          </w:p>
          <w:p w:rsidR="00E20340" w:rsidRPr="00E20340" w:rsidRDefault="00E20340" w:rsidP="00391695">
            <w:pPr>
              <w:shd w:val="clear" w:color="auto" w:fill="FFFFFF"/>
              <w:spacing w:line="280" w:lineRule="auto"/>
              <w:ind w:left="10"/>
              <w:rPr>
                <w:rFonts w:ascii="Times New Roman" w:hAnsi="Times New Roman" w:cs="Times New Roman"/>
                <w:b/>
                <w:bCs/>
                <w:sz w:val="18"/>
                <w:szCs w:val="18"/>
              </w:rPr>
            </w:pPr>
            <w:r w:rsidRPr="00E20340">
              <w:rPr>
                <w:rFonts w:ascii="Times New Roman" w:hAnsi="Times New Roman" w:cs="Times New Roman"/>
                <w:b/>
                <w:bCs/>
                <w:spacing w:val="-2"/>
                <w:sz w:val="18"/>
                <w:szCs w:val="18"/>
              </w:rPr>
              <w:t>СЕЛЬСКОГО ПОСЕЛЕНИЯ</w:t>
            </w:r>
          </w:p>
          <w:p w:rsidR="00E20340" w:rsidRPr="00E20340" w:rsidRDefault="00E20340" w:rsidP="00391695">
            <w:pPr>
              <w:shd w:val="clear" w:color="auto" w:fill="FFFFFF"/>
              <w:spacing w:line="280" w:lineRule="auto"/>
              <w:ind w:left="14"/>
              <w:rPr>
                <w:rFonts w:ascii="Times New Roman" w:hAnsi="Times New Roman" w:cs="Times New Roman"/>
                <w:b/>
                <w:bCs/>
                <w:sz w:val="18"/>
                <w:szCs w:val="18"/>
              </w:rPr>
            </w:pPr>
            <w:r w:rsidRPr="00E20340">
              <w:rPr>
                <w:rFonts w:ascii="Times New Roman" w:hAnsi="Times New Roman" w:cs="Times New Roman"/>
                <w:b/>
                <w:bCs/>
                <w:spacing w:val="-1"/>
                <w:sz w:val="18"/>
                <w:szCs w:val="18"/>
              </w:rPr>
              <w:t>БАХЧИСАРАЙСКОГО РАЙОНА</w:t>
            </w:r>
          </w:p>
          <w:p w:rsidR="00E20340" w:rsidRPr="00E20340" w:rsidRDefault="00E20340" w:rsidP="00391695">
            <w:pPr>
              <w:spacing w:line="280" w:lineRule="auto"/>
              <w:rPr>
                <w:rFonts w:ascii="Times New Roman" w:hAnsi="Times New Roman" w:cs="Times New Roman"/>
                <w:b/>
                <w:bCs/>
                <w:sz w:val="18"/>
                <w:szCs w:val="18"/>
              </w:rPr>
            </w:pPr>
            <w:r>
              <w:rPr>
                <w:rFonts w:ascii="Times New Roman" w:hAnsi="Times New Roman" w:cs="Times New Roman"/>
                <w:b/>
                <w:bCs/>
                <w:spacing w:val="-1"/>
                <w:sz w:val="18"/>
                <w:szCs w:val="18"/>
              </w:rPr>
              <w:t>РЕСПУБЛИКИ</w:t>
            </w:r>
            <w:r w:rsidRPr="00E20340">
              <w:rPr>
                <w:rFonts w:ascii="Times New Roman" w:hAnsi="Times New Roman" w:cs="Times New Roman"/>
                <w:b/>
                <w:bCs/>
                <w:spacing w:val="-1"/>
                <w:sz w:val="18"/>
                <w:szCs w:val="18"/>
              </w:rPr>
              <w:t xml:space="preserve"> КРЫМ</w:t>
            </w:r>
          </w:p>
        </w:tc>
        <w:tc>
          <w:tcPr>
            <w:tcW w:w="2933" w:type="dxa"/>
            <w:tcBorders>
              <w:bottom w:val="thinThickSmallGap" w:sz="24" w:space="0" w:color="auto"/>
            </w:tcBorders>
            <w:vAlign w:val="center"/>
          </w:tcPr>
          <w:p w:rsidR="00E20340" w:rsidRPr="00E20340" w:rsidRDefault="00E20340" w:rsidP="00391695">
            <w:pPr>
              <w:spacing w:line="280" w:lineRule="auto"/>
              <w:rPr>
                <w:rFonts w:ascii="Times New Roman" w:hAnsi="Times New Roman" w:cs="Times New Roman"/>
                <w:b/>
                <w:bCs/>
                <w:sz w:val="18"/>
                <w:szCs w:val="18"/>
              </w:rPr>
            </w:pPr>
            <w:r w:rsidRPr="00E20340">
              <w:rPr>
                <w:rFonts w:ascii="Times New Roman" w:hAnsi="Times New Roman" w:cs="Times New Roman"/>
                <w:b/>
                <w:bCs/>
                <w:sz w:val="18"/>
                <w:szCs w:val="18"/>
              </w:rPr>
              <w:t xml:space="preserve">КЪЫРЫМ ДЖУМХУРИЕТИ БАГЪЧАСАРАЙ БОЛЮГИ </w:t>
            </w:r>
            <w:proofErr w:type="gramStart"/>
            <w:r w:rsidRPr="00E20340">
              <w:rPr>
                <w:rFonts w:ascii="Times New Roman" w:hAnsi="Times New Roman" w:cs="Times New Roman"/>
                <w:b/>
                <w:bCs/>
                <w:sz w:val="18"/>
                <w:szCs w:val="18"/>
              </w:rPr>
              <w:t>ПОЧТОВОЕ</w:t>
            </w:r>
            <w:proofErr w:type="gramEnd"/>
            <w:r w:rsidRPr="00E20340">
              <w:rPr>
                <w:rFonts w:ascii="Times New Roman" w:hAnsi="Times New Roman" w:cs="Times New Roman"/>
                <w:b/>
                <w:bCs/>
                <w:sz w:val="18"/>
                <w:szCs w:val="18"/>
              </w:rPr>
              <w:t xml:space="preserve"> КОЙ КЪАСАБАСЫНЫНЪ ИДАРЕСИ</w:t>
            </w:r>
          </w:p>
        </w:tc>
      </w:tr>
    </w:tbl>
    <w:p w:rsidR="00E20340" w:rsidRPr="00F772BF" w:rsidRDefault="00E20340" w:rsidP="00E20340">
      <w:pPr>
        <w:spacing w:line="280" w:lineRule="auto"/>
        <w:jc w:val="center"/>
        <w:rPr>
          <w:b/>
          <w:bCs/>
          <w:sz w:val="18"/>
          <w:szCs w:val="18"/>
        </w:rPr>
      </w:pPr>
    </w:p>
    <w:p w:rsidR="00E20340" w:rsidRPr="00E20340" w:rsidRDefault="00E20340" w:rsidP="00E20340">
      <w:pPr>
        <w:shd w:val="clear" w:color="auto" w:fill="FFFFFF"/>
        <w:spacing w:line="280" w:lineRule="auto"/>
        <w:jc w:val="center"/>
        <w:rPr>
          <w:rFonts w:ascii="Times New Roman" w:hAnsi="Times New Roman" w:cs="Times New Roman"/>
          <w:b/>
          <w:bCs/>
          <w:spacing w:val="-5"/>
          <w:w w:val="136"/>
        </w:rPr>
      </w:pPr>
      <w:r w:rsidRPr="00E20340">
        <w:rPr>
          <w:rFonts w:ascii="Times New Roman" w:hAnsi="Times New Roman" w:cs="Times New Roman"/>
          <w:b/>
          <w:bCs/>
          <w:spacing w:val="-5"/>
          <w:w w:val="136"/>
        </w:rPr>
        <w:t>ПОСТАНОВЛЕНИЕ</w:t>
      </w:r>
    </w:p>
    <w:p w:rsidR="00E20340" w:rsidRDefault="00E20340" w:rsidP="00E20340">
      <w:pPr>
        <w:shd w:val="clear" w:color="auto" w:fill="FFFFFF"/>
        <w:spacing w:line="280" w:lineRule="auto"/>
        <w:jc w:val="center"/>
        <w:rPr>
          <w:rFonts w:ascii="Times New Roman" w:hAnsi="Times New Roman" w:cs="Times New Roman"/>
          <w:bCs/>
          <w:spacing w:val="-5"/>
          <w:w w:val="136"/>
        </w:rPr>
      </w:pPr>
    </w:p>
    <w:p w:rsidR="00E20340" w:rsidRPr="00E20340" w:rsidRDefault="00E20340" w:rsidP="00E20340">
      <w:pPr>
        <w:shd w:val="clear" w:color="auto" w:fill="FFFFFF"/>
        <w:spacing w:line="280" w:lineRule="auto"/>
        <w:jc w:val="center"/>
        <w:rPr>
          <w:rFonts w:ascii="Times New Roman" w:hAnsi="Times New Roman" w:cs="Times New Roman"/>
          <w:b/>
          <w:bCs/>
          <w:u w:val="single"/>
        </w:rPr>
      </w:pPr>
      <w:r w:rsidRPr="00E20340">
        <w:rPr>
          <w:rFonts w:ascii="Times New Roman" w:hAnsi="Times New Roman" w:cs="Times New Roman"/>
          <w:b/>
          <w:bCs/>
          <w:u w:val="single"/>
        </w:rPr>
        <w:t>от «</w:t>
      </w:r>
      <w:r w:rsidR="00DF439A">
        <w:rPr>
          <w:rFonts w:ascii="Times New Roman" w:hAnsi="Times New Roman" w:cs="Times New Roman"/>
          <w:b/>
          <w:bCs/>
          <w:u w:val="single"/>
        </w:rPr>
        <w:t xml:space="preserve"> 18 »  сентября </w:t>
      </w:r>
      <w:r w:rsidRPr="00E20340">
        <w:rPr>
          <w:rFonts w:ascii="Times New Roman" w:hAnsi="Times New Roman" w:cs="Times New Roman"/>
          <w:b/>
          <w:bCs/>
          <w:u w:val="single"/>
        </w:rPr>
        <w:t xml:space="preserve"> 2017 г</w:t>
      </w:r>
      <w:r w:rsidRPr="00E20340">
        <w:rPr>
          <w:rFonts w:ascii="Times New Roman" w:hAnsi="Times New Roman" w:cs="Times New Roman"/>
          <w:b/>
          <w:bCs/>
        </w:rPr>
        <w:t>.</w:t>
      </w:r>
      <w:r w:rsidRPr="00E20340">
        <w:rPr>
          <w:rFonts w:ascii="Times New Roman" w:hAnsi="Times New Roman" w:cs="Times New Roman"/>
          <w:b/>
          <w:bCs/>
        </w:rPr>
        <w:tab/>
      </w:r>
      <w:r w:rsidRPr="00E20340">
        <w:rPr>
          <w:rFonts w:ascii="Times New Roman" w:hAnsi="Times New Roman" w:cs="Times New Roman"/>
          <w:b/>
          <w:bCs/>
        </w:rPr>
        <w:tab/>
      </w:r>
      <w:r w:rsidRPr="00E20340">
        <w:rPr>
          <w:rFonts w:ascii="Times New Roman" w:hAnsi="Times New Roman" w:cs="Times New Roman"/>
          <w:b/>
          <w:bCs/>
        </w:rPr>
        <w:tab/>
      </w:r>
      <w:r w:rsidRPr="00E20340">
        <w:rPr>
          <w:rFonts w:ascii="Times New Roman" w:hAnsi="Times New Roman" w:cs="Times New Roman"/>
          <w:b/>
          <w:bCs/>
        </w:rPr>
        <w:tab/>
      </w:r>
      <w:r w:rsidRPr="00E20340">
        <w:rPr>
          <w:rFonts w:ascii="Times New Roman" w:hAnsi="Times New Roman" w:cs="Times New Roman"/>
          <w:b/>
          <w:bCs/>
        </w:rPr>
        <w:tab/>
      </w:r>
      <w:r w:rsidRPr="00E20340">
        <w:rPr>
          <w:rFonts w:ascii="Times New Roman" w:hAnsi="Times New Roman" w:cs="Times New Roman"/>
          <w:b/>
          <w:bCs/>
        </w:rPr>
        <w:tab/>
      </w:r>
      <w:r w:rsidRPr="00E20340">
        <w:rPr>
          <w:rFonts w:ascii="Times New Roman" w:hAnsi="Times New Roman" w:cs="Times New Roman"/>
          <w:b/>
          <w:bCs/>
        </w:rPr>
        <w:tab/>
        <w:t xml:space="preserve">№ </w:t>
      </w:r>
      <w:r w:rsidR="00DF439A">
        <w:rPr>
          <w:rFonts w:ascii="Times New Roman" w:hAnsi="Times New Roman" w:cs="Times New Roman"/>
          <w:b/>
          <w:bCs/>
        </w:rPr>
        <w:t xml:space="preserve"> 338</w:t>
      </w:r>
    </w:p>
    <w:p w:rsidR="00E20340" w:rsidRPr="00E20340" w:rsidRDefault="00E20340" w:rsidP="009C6391">
      <w:pPr>
        <w:pStyle w:val="40"/>
        <w:shd w:val="clear" w:color="auto" w:fill="auto"/>
        <w:spacing w:before="0" w:after="0"/>
        <w:ind w:right="2200"/>
        <w:rPr>
          <w:sz w:val="24"/>
          <w:szCs w:val="24"/>
        </w:rPr>
      </w:pPr>
    </w:p>
    <w:p w:rsidR="00E20340" w:rsidRDefault="009C6391" w:rsidP="009C6391">
      <w:pPr>
        <w:pStyle w:val="40"/>
        <w:shd w:val="clear" w:color="auto" w:fill="auto"/>
        <w:spacing w:before="0" w:after="0"/>
        <w:ind w:right="2200"/>
        <w:rPr>
          <w:sz w:val="24"/>
          <w:szCs w:val="24"/>
        </w:rPr>
      </w:pPr>
      <w:r w:rsidRPr="00E20340">
        <w:rPr>
          <w:sz w:val="24"/>
          <w:szCs w:val="24"/>
        </w:rPr>
        <w:t xml:space="preserve">Об утверждении Положения об организации повышения квалификации и стажировки муниципальных служащих Администрации </w:t>
      </w:r>
      <w:proofErr w:type="spellStart"/>
      <w:r w:rsidR="00B851DC">
        <w:rPr>
          <w:sz w:val="24"/>
          <w:szCs w:val="24"/>
        </w:rPr>
        <w:t>Почтовского</w:t>
      </w:r>
      <w:proofErr w:type="spellEnd"/>
      <w:r w:rsidR="00B851DC">
        <w:rPr>
          <w:sz w:val="24"/>
          <w:szCs w:val="24"/>
        </w:rPr>
        <w:t xml:space="preserve"> сельского поселения Бахчисарайского района </w:t>
      </w:r>
    </w:p>
    <w:p w:rsidR="00B851DC" w:rsidRPr="00E20340" w:rsidRDefault="00B851DC" w:rsidP="009C6391">
      <w:pPr>
        <w:pStyle w:val="40"/>
        <w:shd w:val="clear" w:color="auto" w:fill="auto"/>
        <w:spacing w:before="0" w:after="0"/>
        <w:ind w:right="2200"/>
        <w:rPr>
          <w:sz w:val="24"/>
          <w:szCs w:val="24"/>
        </w:rPr>
      </w:pPr>
    </w:p>
    <w:p w:rsidR="009C6391" w:rsidRPr="009C6391" w:rsidRDefault="009C6391" w:rsidP="00B851DC">
      <w:pPr>
        <w:spacing w:after="333"/>
        <w:ind w:firstLine="760"/>
        <w:jc w:val="both"/>
        <w:rPr>
          <w:rFonts w:ascii="Times New Roman" w:hAnsi="Times New Roman" w:cs="Times New Roman"/>
        </w:rPr>
      </w:pPr>
      <w:proofErr w:type="gramStart"/>
      <w:r w:rsidRPr="009C6391">
        <w:rPr>
          <w:rFonts w:ascii="Times New Roman" w:hAnsi="Times New Roman" w:cs="Times New Roman"/>
        </w:rPr>
        <w:t>В соответствии с Трудовым кодексом Российской Федерации, Федеральным законом от 06.10.2003 года № 131-ФЗ «Об общих прин</w:t>
      </w:r>
      <w:r w:rsidRPr="009C6391">
        <w:rPr>
          <w:rStyle w:val="22"/>
          <w:rFonts w:eastAsia="Arial Unicode MS"/>
        </w:rPr>
        <w:t>ц</w:t>
      </w:r>
      <w:r w:rsidRPr="009C6391">
        <w:rPr>
          <w:rFonts w:ascii="Times New Roman" w:hAnsi="Times New Roman" w:cs="Times New Roman"/>
        </w:rPr>
        <w:t>ипах организации местного самоуправления в Российской Федерации», Федеральным законом от 02.03.2007 года № 25-ФЗ «О муниципальной службе в Российской Федерации», Законом Республики Крым от 21.08.2014 года № 54-ЗРК «Об основах местного самоуправления в Республике Крым», Законом Республики Крым от 16.09.2014 года № 76-ЗРК «О муниципальной службе в Республике</w:t>
      </w:r>
      <w:proofErr w:type="gramEnd"/>
      <w:r w:rsidRPr="009C6391">
        <w:rPr>
          <w:rFonts w:ascii="Times New Roman" w:hAnsi="Times New Roman" w:cs="Times New Roman"/>
        </w:rPr>
        <w:t xml:space="preserve"> Крым», Уставом муниципального образования </w:t>
      </w:r>
      <w:proofErr w:type="spellStart"/>
      <w:r w:rsidR="00B851DC">
        <w:rPr>
          <w:rFonts w:ascii="Times New Roman" w:hAnsi="Times New Roman" w:cs="Times New Roman"/>
        </w:rPr>
        <w:t>Почтовское</w:t>
      </w:r>
      <w:proofErr w:type="spellEnd"/>
      <w:r w:rsidR="00B851DC">
        <w:rPr>
          <w:rFonts w:ascii="Times New Roman" w:hAnsi="Times New Roman" w:cs="Times New Roman"/>
        </w:rPr>
        <w:t xml:space="preserve"> сельское поселение Бахчисарайского района</w:t>
      </w:r>
      <w:r w:rsidRPr="009C6391">
        <w:rPr>
          <w:rFonts w:ascii="Times New Roman" w:hAnsi="Times New Roman" w:cs="Times New Roman"/>
        </w:rPr>
        <w:t xml:space="preserve"> Республики Крым,</w:t>
      </w:r>
    </w:p>
    <w:p w:rsidR="009C6391" w:rsidRPr="009C6391" w:rsidRDefault="00B851DC" w:rsidP="009C6391">
      <w:pPr>
        <w:pStyle w:val="20"/>
        <w:shd w:val="clear" w:color="auto" w:fill="auto"/>
        <w:spacing w:before="0" w:after="304" w:line="280" w:lineRule="exact"/>
        <w:ind w:firstLine="0"/>
        <w:jc w:val="center"/>
      </w:pPr>
      <w:bookmarkStart w:id="0" w:name="bookmark2"/>
      <w:r>
        <w:t>ПОСТАНОВЛЯЕТ</w:t>
      </w:r>
      <w:r w:rsidR="009C6391" w:rsidRPr="009C6391">
        <w:t>:</w:t>
      </w:r>
      <w:bookmarkEnd w:id="0"/>
    </w:p>
    <w:p w:rsidR="009C6391" w:rsidRPr="009C6391" w:rsidRDefault="009C6391" w:rsidP="009C6391">
      <w:pPr>
        <w:numPr>
          <w:ilvl w:val="0"/>
          <w:numId w:val="1"/>
        </w:numPr>
        <w:tabs>
          <w:tab w:val="left" w:pos="1073"/>
        </w:tabs>
        <w:spacing w:line="322" w:lineRule="exact"/>
        <w:ind w:firstLine="760"/>
        <w:jc w:val="both"/>
        <w:rPr>
          <w:rFonts w:ascii="Times New Roman" w:hAnsi="Times New Roman" w:cs="Times New Roman"/>
        </w:rPr>
      </w:pPr>
      <w:r w:rsidRPr="009C6391">
        <w:rPr>
          <w:rFonts w:ascii="Times New Roman" w:hAnsi="Times New Roman" w:cs="Times New Roman"/>
        </w:rPr>
        <w:t xml:space="preserve">Утвердить Положение об организации повышения квалификации и стажировки муниципальных служащих Администрации </w:t>
      </w:r>
      <w:proofErr w:type="spellStart"/>
      <w:r w:rsidR="00B851DC">
        <w:rPr>
          <w:rFonts w:ascii="Times New Roman" w:hAnsi="Times New Roman" w:cs="Times New Roman"/>
        </w:rPr>
        <w:t>Почтовского</w:t>
      </w:r>
      <w:proofErr w:type="spellEnd"/>
      <w:r w:rsidR="00B851DC">
        <w:rPr>
          <w:rFonts w:ascii="Times New Roman" w:hAnsi="Times New Roman" w:cs="Times New Roman"/>
        </w:rPr>
        <w:t xml:space="preserve"> сельского поселения Бахчисарайского района</w:t>
      </w:r>
      <w:r w:rsidR="00B851DC" w:rsidRPr="009C6391">
        <w:rPr>
          <w:rFonts w:ascii="Times New Roman" w:hAnsi="Times New Roman" w:cs="Times New Roman"/>
        </w:rPr>
        <w:t xml:space="preserve"> </w:t>
      </w:r>
      <w:r w:rsidRPr="009C6391">
        <w:rPr>
          <w:rFonts w:ascii="Times New Roman" w:hAnsi="Times New Roman" w:cs="Times New Roman"/>
        </w:rPr>
        <w:t>Республики Крым согласно приложению.</w:t>
      </w:r>
    </w:p>
    <w:p w:rsidR="009C6391" w:rsidRPr="009C6391" w:rsidRDefault="009C6391" w:rsidP="009C6391">
      <w:pPr>
        <w:numPr>
          <w:ilvl w:val="0"/>
          <w:numId w:val="1"/>
        </w:numPr>
        <w:tabs>
          <w:tab w:val="left" w:pos="1101"/>
        </w:tabs>
        <w:spacing w:line="322" w:lineRule="exact"/>
        <w:ind w:firstLine="760"/>
        <w:jc w:val="both"/>
        <w:rPr>
          <w:rFonts w:ascii="Times New Roman" w:hAnsi="Times New Roman" w:cs="Times New Roman"/>
        </w:rPr>
      </w:pPr>
      <w:r w:rsidRPr="009C6391">
        <w:rPr>
          <w:rFonts w:ascii="Times New Roman" w:hAnsi="Times New Roman" w:cs="Times New Roman"/>
        </w:rPr>
        <w:t>Постановление вступает в законную силу со дня его опубликования.</w:t>
      </w:r>
    </w:p>
    <w:p w:rsidR="009C6391" w:rsidRPr="009C6391" w:rsidRDefault="009C6391" w:rsidP="009C6391">
      <w:pPr>
        <w:numPr>
          <w:ilvl w:val="0"/>
          <w:numId w:val="1"/>
        </w:numPr>
        <w:tabs>
          <w:tab w:val="left" w:pos="1073"/>
        </w:tabs>
        <w:spacing w:line="322" w:lineRule="exact"/>
        <w:ind w:firstLine="760"/>
        <w:jc w:val="both"/>
        <w:rPr>
          <w:rFonts w:ascii="Times New Roman" w:hAnsi="Times New Roman" w:cs="Times New Roman"/>
        </w:rPr>
      </w:pPr>
      <w:r w:rsidRPr="009C6391">
        <w:rPr>
          <w:rFonts w:ascii="Times New Roman" w:hAnsi="Times New Roman" w:cs="Times New Roman"/>
        </w:rPr>
        <w:t xml:space="preserve">Опубликовать настоящее постановление на официальном сайте Администрации </w:t>
      </w:r>
      <w:proofErr w:type="spellStart"/>
      <w:r w:rsidR="00B851DC">
        <w:rPr>
          <w:rFonts w:ascii="Times New Roman" w:hAnsi="Times New Roman" w:cs="Times New Roman"/>
        </w:rPr>
        <w:t>Почтовского</w:t>
      </w:r>
      <w:proofErr w:type="spellEnd"/>
      <w:r w:rsidR="00B851DC">
        <w:rPr>
          <w:rFonts w:ascii="Times New Roman" w:hAnsi="Times New Roman" w:cs="Times New Roman"/>
        </w:rPr>
        <w:t xml:space="preserve"> сельского поселения Бахчисарайского района</w:t>
      </w:r>
      <w:r w:rsidR="00B851DC" w:rsidRPr="009C6391">
        <w:rPr>
          <w:rFonts w:ascii="Times New Roman" w:hAnsi="Times New Roman" w:cs="Times New Roman"/>
        </w:rPr>
        <w:t xml:space="preserve"> Республики Крым</w:t>
      </w:r>
      <w:r w:rsidRPr="009C6391">
        <w:rPr>
          <w:rFonts w:ascii="Times New Roman" w:hAnsi="Times New Roman" w:cs="Times New Roman"/>
        </w:rPr>
        <w:t>.</w:t>
      </w:r>
    </w:p>
    <w:p w:rsidR="003552E8" w:rsidRPr="00B851DC" w:rsidRDefault="009C6391" w:rsidP="00B851DC">
      <w:pPr>
        <w:pStyle w:val="a5"/>
        <w:numPr>
          <w:ilvl w:val="0"/>
          <w:numId w:val="1"/>
        </w:numPr>
        <w:rPr>
          <w:rFonts w:ascii="Times New Roman" w:hAnsi="Times New Roman" w:cs="Times New Roman"/>
        </w:rPr>
      </w:pPr>
      <w:r w:rsidRPr="00B851DC">
        <w:rPr>
          <w:rFonts w:ascii="Times New Roman" w:hAnsi="Times New Roman" w:cs="Times New Roman"/>
        </w:rPr>
        <w:t>Контроль по выполнению настоящего постановления оставляю за собой</w:t>
      </w:r>
    </w:p>
    <w:p w:rsidR="003552E8" w:rsidRDefault="003552E8" w:rsidP="009C6391">
      <w:pPr>
        <w:rPr>
          <w:rFonts w:ascii="Times New Roman" w:hAnsi="Times New Roman" w:cs="Times New Roman"/>
        </w:rPr>
      </w:pPr>
    </w:p>
    <w:p w:rsidR="00B851DC" w:rsidRDefault="00B851DC" w:rsidP="009C6391">
      <w:pPr>
        <w:rPr>
          <w:rFonts w:ascii="Times New Roman" w:hAnsi="Times New Roman" w:cs="Times New Roman"/>
        </w:rPr>
      </w:pPr>
    </w:p>
    <w:p w:rsidR="00B851DC" w:rsidRPr="00B851DC" w:rsidRDefault="00B851DC" w:rsidP="00B851DC">
      <w:pPr>
        <w:tabs>
          <w:tab w:val="right" w:pos="0"/>
        </w:tabs>
        <w:jc w:val="both"/>
        <w:rPr>
          <w:rFonts w:ascii="Times New Roman" w:hAnsi="Times New Roman" w:cs="Times New Roman"/>
        </w:rPr>
      </w:pPr>
      <w:r w:rsidRPr="00B851DC">
        <w:rPr>
          <w:rFonts w:ascii="Times New Roman" w:hAnsi="Times New Roman" w:cs="Times New Roman"/>
        </w:rPr>
        <w:t xml:space="preserve">Председатель </w:t>
      </w:r>
      <w:proofErr w:type="spellStart"/>
      <w:r w:rsidRPr="00B851DC">
        <w:rPr>
          <w:rFonts w:ascii="Times New Roman" w:hAnsi="Times New Roman" w:cs="Times New Roman"/>
        </w:rPr>
        <w:t>Почтовского</w:t>
      </w:r>
      <w:proofErr w:type="spellEnd"/>
      <w:r w:rsidRPr="00B851DC">
        <w:rPr>
          <w:rFonts w:ascii="Times New Roman" w:hAnsi="Times New Roman" w:cs="Times New Roman"/>
        </w:rPr>
        <w:t xml:space="preserve"> сельского совета - </w:t>
      </w:r>
    </w:p>
    <w:p w:rsidR="00B851DC" w:rsidRPr="00B851DC" w:rsidRDefault="00B851DC" w:rsidP="00B851DC">
      <w:pPr>
        <w:rPr>
          <w:rFonts w:ascii="Times New Roman" w:hAnsi="Times New Roman" w:cs="Times New Roman"/>
        </w:rPr>
      </w:pPr>
      <w:r w:rsidRPr="00B851DC">
        <w:rPr>
          <w:rFonts w:ascii="Times New Roman" w:hAnsi="Times New Roman" w:cs="Times New Roman"/>
        </w:rPr>
        <w:t xml:space="preserve">Глава администрации </w:t>
      </w:r>
      <w:proofErr w:type="spellStart"/>
      <w:r w:rsidRPr="00B851DC">
        <w:rPr>
          <w:rFonts w:ascii="Times New Roman" w:hAnsi="Times New Roman" w:cs="Times New Roman"/>
        </w:rPr>
        <w:t>Почтовского</w:t>
      </w:r>
      <w:proofErr w:type="spellEnd"/>
      <w:r w:rsidRPr="00B851DC">
        <w:rPr>
          <w:rFonts w:ascii="Times New Roman" w:hAnsi="Times New Roman" w:cs="Times New Roman"/>
        </w:rPr>
        <w:t xml:space="preserve"> </w:t>
      </w:r>
    </w:p>
    <w:p w:rsidR="00B851DC" w:rsidRPr="00973906" w:rsidRDefault="00B851DC" w:rsidP="00B851DC">
      <w:pPr>
        <w:rPr>
          <w:sz w:val="28"/>
          <w:szCs w:val="28"/>
        </w:rPr>
      </w:pPr>
      <w:r w:rsidRPr="00B851DC">
        <w:rPr>
          <w:rFonts w:ascii="Times New Roman" w:hAnsi="Times New Roman" w:cs="Times New Roman"/>
        </w:rPr>
        <w:t>сельского поселения</w:t>
      </w:r>
      <w:r w:rsidRPr="00B851DC">
        <w:rPr>
          <w:rFonts w:ascii="Times New Roman" w:hAnsi="Times New Roman" w:cs="Times New Roman"/>
        </w:rPr>
        <w:tab/>
      </w:r>
      <w:r w:rsidRPr="00B851DC">
        <w:rPr>
          <w:rFonts w:ascii="Times New Roman" w:hAnsi="Times New Roman" w:cs="Times New Roman"/>
        </w:rPr>
        <w:tab/>
      </w:r>
      <w:r w:rsidRPr="00B851DC">
        <w:rPr>
          <w:rFonts w:ascii="Times New Roman" w:hAnsi="Times New Roman" w:cs="Times New Roman"/>
        </w:rPr>
        <w:tab/>
      </w:r>
      <w:r w:rsidRPr="00B851DC">
        <w:rPr>
          <w:rFonts w:ascii="Times New Roman" w:hAnsi="Times New Roman" w:cs="Times New Roman"/>
        </w:rPr>
        <w:tab/>
      </w:r>
      <w:r w:rsidRPr="00B851DC">
        <w:rPr>
          <w:rFonts w:ascii="Times New Roman" w:hAnsi="Times New Roman" w:cs="Times New Roman"/>
        </w:rPr>
        <w:tab/>
      </w:r>
      <w:r w:rsidRPr="00B851DC">
        <w:rPr>
          <w:rFonts w:ascii="Times New Roman" w:hAnsi="Times New Roman" w:cs="Times New Roman"/>
        </w:rPr>
        <w:tab/>
      </w:r>
      <w:r w:rsidRPr="00B851DC">
        <w:rPr>
          <w:rFonts w:ascii="Times New Roman" w:hAnsi="Times New Roman" w:cs="Times New Roman"/>
        </w:rPr>
        <w:tab/>
      </w:r>
      <w:r w:rsidRPr="00B851DC">
        <w:rPr>
          <w:rFonts w:ascii="Times New Roman" w:hAnsi="Times New Roman" w:cs="Times New Roman"/>
        </w:rPr>
        <w:tab/>
        <w:t xml:space="preserve">А.Н. </w:t>
      </w:r>
      <w:proofErr w:type="spellStart"/>
      <w:r w:rsidRPr="00B851DC">
        <w:rPr>
          <w:rFonts w:ascii="Times New Roman" w:hAnsi="Times New Roman" w:cs="Times New Roman"/>
        </w:rPr>
        <w:t>Ястребова</w:t>
      </w:r>
      <w:proofErr w:type="spellEnd"/>
      <w:r w:rsidRPr="00973906">
        <w:rPr>
          <w:sz w:val="28"/>
          <w:szCs w:val="28"/>
        </w:rPr>
        <w:t xml:space="preserve"> </w:t>
      </w:r>
    </w:p>
    <w:p w:rsidR="003552E8" w:rsidRDefault="003552E8" w:rsidP="009C6391">
      <w:pPr>
        <w:rPr>
          <w:rFonts w:ascii="Times New Roman" w:hAnsi="Times New Roman" w:cs="Times New Roman"/>
        </w:rPr>
      </w:pPr>
    </w:p>
    <w:p w:rsidR="003552E8" w:rsidRDefault="009C6391" w:rsidP="009C6391">
      <w:pPr>
        <w:rPr>
          <w:rFonts w:ascii="Times New Roman" w:hAnsi="Times New Roman" w:cs="Times New Roman"/>
        </w:rPr>
        <w:sectPr w:rsidR="003552E8" w:rsidSect="00E20340">
          <w:pgSz w:w="11906" w:h="16838"/>
          <w:pgMar w:top="1134" w:right="567" w:bottom="1134" w:left="1134" w:header="709" w:footer="709" w:gutter="0"/>
          <w:cols w:space="708"/>
          <w:docGrid w:linePitch="360"/>
        </w:sectPr>
      </w:pPr>
      <w:r w:rsidRPr="009C6391">
        <w:rPr>
          <w:rFonts w:ascii="Times New Roman" w:hAnsi="Times New Roman" w:cs="Times New Roman"/>
        </w:rPr>
        <w:t>.</w:t>
      </w:r>
    </w:p>
    <w:p w:rsidR="009C6391" w:rsidRDefault="009C6391" w:rsidP="009C6391">
      <w:pPr>
        <w:rPr>
          <w:rFonts w:ascii="Times New Roman" w:hAnsi="Times New Roman" w:cs="Times New Roman"/>
        </w:rPr>
      </w:pPr>
    </w:p>
    <w:p w:rsidR="009C6391" w:rsidRPr="00B851DC" w:rsidRDefault="009C6391" w:rsidP="009C6391">
      <w:pPr>
        <w:pStyle w:val="60"/>
        <w:shd w:val="clear" w:color="auto" w:fill="auto"/>
        <w:ind w:left="5560"/>
        <w:rPr>
          <w:sz w:val="24"/>
          <w:szCs w:val="24"/>
        </w:rPr>
      </w:pPr>
      <w:r w:rsidRPr="00B851DC">
        <w:rPr>
          <w:sz w:val="24"/>
          <w:szCs w:val="24"/>
        </w:rPr>
        <w:t>Приложение</w:t>
      </w:r>
    </w:p>
    <w:p w:rsidR="009C6391" w:rsidRDefault="009C6391" w:rsidP="009C6391">
      <w:pPr>
        <w:pStyle w:val="60"/>
        <w:shd w:val="clear" w:color="auto" w:fill="auto"/>
        <w:ind w:left="5560"/>
        <w:rPr>
          <w:sz w:val="24"/>
          <w:szCs w:val="24"/>
        </w:rPr>
      </w:pPr>
      <w:r w:rsidRPr="00B851DC">
        <w:rPr>
          <w:sz w:val="24"/>
          <w:szCs w:val="24"/>
        </w:rPr>
        <w:t xml:space="preserve">к постановлению Администрации </w:t>
      </w:r>
      <w:proofErr w:type="spellStart"/>
      <w:r w:rsidR="00B851DC">
        <w:rPr>
          <w:sz w:val="24"/>
          <w:szCs w:val="24"/>
        </w:rPr>
        <w:t>Почтовского</w:t>
      </w:r>
      <w:proofErr w:type="spellEnd"/>
      <w:r w:rsidR="00B851DC">
        <w:rPr>
          <w:sz w:val="24"/>
          <w:szCs w:val="24"/>
        </w:rPr>
        <w:t xml:space="preserve"> сельского поселения</w:t>
      </w:r>
    </w:p>
    <w:p w:rsidR="00B851DC" w:rsidRDefault="00B851DC" w:rsidP="009C6391">
      <w:pPr>
        <w:pStyle w:val="60"/>
        <w:shd w:val="clear" w:color="auto" w:fill="auto"/>
        <w:ind w:left="5560"/>
        <w:rPr>
          <w:sz w:val="24"/>
          <w:szCs w:val="24"/>
        </w:rPr>
      </w:pPr>
      <w:r>
        <w:rPr>
          <w:sz w:val="24"/>
          <w:szCs w:val="24"/>
        </w:rPr>
        <w:t xml:space="preserve">№ </w:t>
      </w:r>
      <w:r w:rsidR="0046752E">
        <w:rPr>
          <w:sz w:val="24"/>
          <w:szCs w:val="24"/>
        </w:rPr>
        <w:t xml:space="preserve"> 338 </w:t>
      </w:r>
      <w:r>
        <w:rPr>
          <w:sz w:val="24"/>
          <w:szCs w:val="24"/>
        </w:rPr>
        <w:t xml:space="preserve"> от </w:t>
      </w:r>
      <w:r w:rsidR="0046752E">
        <w:rPr>
          <w:sz w:val="24"/>
          <w:szCs w:val="24"/>
        </w:rPr>
        <w:t>18.09.2017</w:t>
      </w:r>
      <w:r>
        <w:rPr>
          <w:sz w:val="24"/>
          <w:szCs w:val="24"/>
        </w:rPr>
        <w:t xml:space="preserve"> г</w:t>
      </w:r>
    </w:p>
    <w:p w:rsidR="00B851DC" w:rsidRPr="00B851DC" w:rsidRDefault="00B851DC" w:rsidP="009C6391">
      <w:pPr>
        <w:pStyle w:val="60"/>
        <w:shd w:val="clear" w:color="auto" w:fill="auto"/>
        <w:ind w:left="5560"/>
        <w:rPr>
          <w:sz w:val="24"/>
          <w:szCs w:val="24"/>
        </w:rPr>
      </w:pPr>
    </w:p>
    <w:p w:rsidR="009C6391" w:rsidRPr="00B851DC" w:rsidRDefault="009C6391" w:rsidP="009C6391">
      <w:pPr>
        <w:pStyle w:val="20"/>
        <w:shd w:val="clear" w:color="auto" w:fill="auto"/>
        <w:spacing w:before="0" w:after="0" w:line="317" w:lineRule="exact"/>
        <w:ind w:firstLine="0"/>
        <w:jc w:val="center"/>
        <w:rPr>
          <w:sz w:val="24"/>
          <w:szCs w:val="24"/>
        </w:rPr>
      </w:pPr>
      <w:bookmarkStart w:id="1" w:name="bookmark4"/>
      <w:r w:rsidRPr="00B851DC">
        <w:rPr>
          <w:sz w:val="24"/>
          <w:szCs w:val="24"/>
        </w:rPr>
        <w:t>Положение</w:t>
      </w:r>
      <w:bookmarkEnd w:id="1"/>
    </w:p>
    <w:p w:rsidR="009C6391" w:rsidRDefault="009C6391" w:rsidP="00B851DC">
      <w:pPr>
        <w:pStyle w:val="50"/>
        <w:shd w:val="clear" w:color="auto" w:fill="auto"/>
        <w:spacing w:line="317" w:lineRule="exact"/>
        <w:jc w:val="center"/>
        <w:rPr>
          <w:sz w:val="24"/>
          <w:szCs w:val="24"/>
        </w:rPr>
      </w:pPr>
      <w:r w:rsidRPr="00B851DC">
        <w:rPr>
          <w:sz w:val="24"/>
          <w:szCs w:val="24"/>
        </w:rPr>
        <w:t>об организации повышения квалификации и стажировки</w:t>
      </w:r>
      <w:r w:rsidRPr="00B851DC">
        <w:rPr>
          <w:sz w:val="24"/>
          <w:szCs w:val="24"/>
        </w:rPr>
        <w:br/>
        <w:t xml:space="preserve">муниципальных служащих Администрации </w:t>
      </w:r>
      <w:proofErr w:type="spellStart"/>
      <w:r w:rsidR="00B851DC" w:rsidRPr="00B851DC">
        <w:rPr>
          <w:sz w:val="24"/>
          <w:szCs w:val="24"/>
        </w:rPr>
        <w:t>Почтовского</w:t>
      </w:r>
      <w:proofErr w:type="spellEnd"/>
      <w:r w:rsidR="00B851DC" w:rsidRPr="00B851DC">
        <w:rPr>
          <w:sz w:val="24"/>
          <w:szCs w:val="24"/>
        </w:rPr>
        <w:t xml:space="preserve"> сельского поселения Бахчисарайского района Республики Крым</w:t>
      </w:r>
    </w:p>
    <w:p w:rsidR="00B851DC" w:rsidRPr="00B851DC" w:rsidRDefault="00B851DC" w:rsidP="00B851DC">
      <w:pPr>
        <w:pStyle w:val="50"/>
        <w:shd w:val="clear" w:color="auto" w:fill="auto"/>
        <w:spacing w:line="317" w:lineRule="exact"/>
        <w:jc w:val="center"/>
        <w:rPr>
          <w:sz w:val="24"/>
          <w:szCs w:val="24"/>
        </w:rPr>
      </w:pPr>
    </w:p>
    <w:p w:rsidR="009C6391" w:rsidRPr="00476208" w:rsidRDefault="009C6391" w:rsidP="009C6391">
      <w:pPr>
        <w:pStyle w:val="20"/>
        <w:numPr>
          <w:ilvl w:val="0"/>
          <w:numId w:val="2"/>
        </w:numPr>
        <w:shd w:val="clear" w:color="auto" w:fill="auto"/>
        <w:tabs>
          <w:tab w:val="left" w:pos="3733"/>
        </w:tabs>
        <w:spacing w:before="0" w:after="309" w:line="280" w:lineRule="exact"/>
        <w:ind w:left="3420" w:firstLine="0"/>
        <w:rPr>
          <w:sz w:val="24"/>
          <w:szCs w:val="24"/>
        </w:rPr>
      </w:pPr>
      <w:bookmarkStart w:id="2" w:name="bookmark6"/>
      <w:r w:rsidRPr="00476208">
        <w:rPr>
          <w:sz w:val="24"/>
          <w:szCs w:val="24"/>
        </w:rPr>
        <w:t>Общие положения</w:t>
      </w:r>
      <w:bookmarkEnd w:id="2"/>
    </w:p>
    <w:p w:rsidR="009C6391" w:rsidRPr="009C6391" w:rsidRDefault="009C6391" w:rsidP="009C6391">
      <w:pPr>
        <w:numPr>
          <w:ilvl w:val="1"/>
          <w:numId w:val="2"/>
        </w:numPr>
        <w:tabs>
          <w:tab w:val="left" w:pos="1267"/>
        </w:tabs>
        <w:spacing w:line="322" w:lineRule="exact"/>
        <w:ind w:firstLine="760"/>
        <w:jc w:val="both"/>
        <w:rPr>
          <w:rFonts w:ascii="Times New Roman" w:hAnsi="Times New Roman" w:cs="Times New Roman"/>
        </w:rPr>
      </w:pPr>
      <w:proofErr w:type="gramStart"/>
      <w:r w:rsidRPr="009C6391">
        <w:rPr>
          <w:rFonts w:ascii="Times New Roman" w:hAnsi="Times New Roman" w:cs="Times New Roman"/>
        </w:rPr>
        <w:t xml:space="preserve">Настоящее Положение разработано 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02.03.2007 года № 25-ФЗ «О муниципальной службе в Российской Федерации», Законом Республики Крым от 16.09.2014 года № 76-ЗРК «О Муниципальной службе в Республике Крым» и определяет порядок прохождения муниципальными служащими, Администрации </w:t>
      </w:r>
      <w:proofErr w:type="spellStart"/>
      <w:r w:rsidR="00344743">
        <w:rPr>
          <w:rFonts w:ascii="Times New Roman" w:hAnsi="Times New Roman" w:cs="Times New Roman"/>
        </w:rPr>
        <w:t>Почтовского</w:t>
      </w:r>
      <w:proofErr w:type="spellEnd"/>
      <w:r w:rsidR="00344743">
        <w:rPr>
          <w:rFonts w:ascii="Times New Roman" w:hAnsi="Times New Roman" w:cs="Times New Roman"/>
        </w:rPr>
        <w:t xml:space="preserve"> сельского поселения Бахчисарайского района</w:t>
      </w:r>
      <w:r w:rsidR="00344743" w:rsidRPr="009C6391">
        <w:rPr>
          <w:rFonts w:ascii="Times New Roman" w:hAnsi="Times New Roman" w:cs="Times New Roman"/>
        </w:rPr>
        <w:t xml:space="preserve"> Республики Крым</w:t>
      </w:r>
      <w:proofErr w:type="gramEnd"/>
      <w:r w:rsidR="00344743" w:rsidRPr="009C6391">
        <w:rPr>
          <w:rFonts w:ascii="Times New Roman" w:hAnsi="Times New Roman" w:cs="Times New Roman"/>
        </w:rPr>
        <w:t xml:space="preserve"> </w:t>
      </w:r>
      <w:r w:rsidRPr="009C6391">
        <w:rPr>
          <w:rFonts w:ascii="Times New Roman" w:hAnsi="Times New Roman" w:cs="Times New Roman"/>
        </w:rPr>
        <w:t>(далее - муниципальные служащие), повышения квалификации и стажировки.</w:t>
      </w:r>
    </w:p>
    <w:p w:rsidR="009C6391" w:rsidRPr="009C6391" w:rsidRDefault="009C6391" w:rsidP="009C6391">
      <w:pPr>
        <w:numPr>
          <w:ilvl w:val="1"/>
          <w:numId w:val="2"/>
        </w:numPr>
        <w:tabs>
          <w:tab w:val="left" w:pos="1533"/>
        </w:tabs>
        <w:spacing w:line="322" w:lineRule="exact"/>
        <w:ind w:firstLine="760"/>
        <w:jc w:val="both"/>
        <w:rPr>
          <w:rFonts w:ascii="Times New Roman" w:hAnsi="Times New Roman" w:cs="Times New Roman"/>
        </w:rPr>
      </w:pPr>
      <w:r w:rsidRPr="009C6391">
        <w:rPr>
          <w:rFonts w:ascii="Times New Roman" w:hAnsi="Times New Roman" w:cs="Times New Roman"/>
        </w:rPr>
        <w:t>Повышение квалификации и стажировка муниципальных служащих осуществляется в целях повышения эффективности исполнения муниципальными служащими должностных обязанностей, создания условий для продвижения по службе квалифицированных кадров, а также их подготовки к выполнению новых функциональных обязанностей.</w:t>
      </w:r>
    </w:p>
    <w:p w:rsidR="009C6391" w:rsidRPr="009C6391" w:rsidRDefault="009C6391" w:rsidP="009C6391">
      <w:pPr>
        <w:numPr>
          <w:ilvl w:val="1"/>
          <w:numId w:val="2"/>
        </w:numPr>
        <w:tabs>
          <w:tab w:val="left" w:pos="1267"/>
        </w:tabs>
        <w:spacing w:line="322" w:lineRule="exact"/>
        <w:ind w:firstLine="760"/>
        <w:jc w:val="both"/>
        <w:rPr>
          <w:rFonts w:ascii="Times New Roman" w:hAnsi="Times New Roman" w:cs="Times New Roman"/>
        </w:rPr>
      </w:pPr>
      <w:r w:rsidRPr="009C6391">
        <w:rPr>
          <w:rFonts w:ascii="Times New Roman" w:hAnsi="Times New Roman" w:cs="Times New Roman"/>
        </w:rPr>
        <w:t>Основными принципами Повышения квалификации являются обязательность, периодичность и целевая направленность.</w:t>
      </w:r>
    </w:p>
    <w:p w:rsidR="009C6391" w:rsidRPr="009C6391" w:rsidRDefault="009C6391" w:rsidP="009C6391">
      <w:pPr>
        <w:numPr>
          <w:ilvl w:val="1"/>
          <w:numId w:val="2"/>
        </w:numPr>
        <w:tabs>
          <w:tab w:val="left" w:pos="1533"/>
        </w:tabs>
        <w:spacing w:line="322" w:lineRule="exact"/>
        <w:ind w:firstLine="760"/>
        <w:jc w:val="both"/>
        <w:rPr>
          <w:rFonts w:ascii="Times New Roman" w:hAnsi="Times New Roman" w:cs="Times New Roman"/>
        </w:rPr>
      </w:pPr>
      <w:r w:rsidRPr="009C6391">
        <w:rPr>
          <w:rFonts w:ascii="Times New Roman" w:hAnsi="Times New Roman" w:cs="Times New Roman"/>
        </w:rPr>
        <w:t>Программы повышения квалификации и стажировки муниципальных служащих должны быть ориентированы на специфику деятельности отраслевых, функциональных органов (далее - структурные подразделения), обеспечивать получение муниципальными служащими необходимых знаний, навыков и умений с учетом специализации профессиональной деятельности и соответствовать утвержденным государственным образовательным стандартам профессионального образования.</w:t>
      </w:r>
    </w:p>
    <w:p w:rsidR="009C6391" w:rsidRPr="009C6391" w:rsidRDefault="009C6391" w:rsidP="009C6391">
      <w:pPr>
        <w:numPr>
          <w:ilvl w:val="1"/>
          <w:numId w:val="2"/>
        </w:numPr>
        <w:tabs>
          <w:tab w:val="left" w:pos="1267"/>
        </w:tabs>
        <w:spacing w:line="322" w:lineRule="exact"/>
        <w:ind w:firstLine="760"/>
        <w:jc w:val="both"/>
        <w:rPr>
          <w:rFonts w:ascii="Times New Roman" w:hAnsi="Times New Roman" w:cs="Times New Roman"/>
        </w:rPr>
      </w:pPr>
      <w:r w:rsidRPr="009C6391">
        <w:rPr>
          <w:rFonts w:ascii="Times New Roman" w:hAnsi="Times New Roman" w:cs="Times New Roman"/>
        </w:rPr>
        <w:t>Повышение квалификации осуществляется с отрывом, без отрыва или с частичным отрывом от муниципальной службы.</w:t>
      </w:r>
    </w:p>
    <w:p w:rsidR="009C6391" w:rsidRPr="009C6391" w:rsidRDefault="009C6391" w:rsidP="009C6391">
      <w:pPr>
        <w:numPr>
          <w:ilvl w:val="1"/>
          <w:numId w:val="2"/>
        </w:numPr>
        <w:tabs>
          <w:tab w:val="left" w:pos="1267"/>
        </w:tabs>
        <w:spacing w:line="322" w:lineRule="exact"/>
        <w:ind w:firstLine="760"/>
        <w:jc w:val="both"/>
        <w:rPr>
          <w:rFonts w:ascii="Times New Roman" w:hAnsi="Times New Roman" w:cs="Times New Roman"/>
        </w:rPr>
      </w:pPr>
      <w:r w:rsidRPr="009C6391">
        <w:rPr>
          <w:rFonts w:ascii="Times New Roman" w:hAnsi="Times New Roman" w:cs="Times New Roman"/>
        </w:rPr>
        <w:t>Вид и направление повышения квалификации муниципальных служащих устанавливается индивидуально.</w:t>
      </w:r>
    </w:p>
    <w:p w:rsidR="009C6391" w:rsidRDefault="009C6391" w:rsidP="009C6391">
      <w:pPr>
        <w:rPr>
          <w:rFonts w:ascii="Times New Roman" w:hAnsi="Times New Roman" w:cs="Times New Roman"/>
        </w:rPr>
      </w:pPr>
      <w:r w:rsidRPr="009C6391">
        <w:rPr>
          <w:rFonts w:ascii="Times New Roman" w:hAnsi="Times New Roman" w:cs="Times New Roman"/>
        </w:rPr>
        <w:t>Повышение квалификации муниципальных сл</w:t>
      </w:r>
      <w:r w:rsidR="003B0E99">
        <w:rPr>
          <w:rFonts w:ascii="Times New Roman" w:hAnsi="Times New Roman" w:cs="Times New Roman"/>
        </w:rPr>
        <w:t xml:space="preserve">ужащих осуществляются в имеющих </w:t>
      </w:r>
      <w:r w:rsidRPr="009C6391">
        <w:rPr>
          <w:rFonts w:ascii="Times New Roman" w:hAnsi="Times New Roman" w:cs="Times New Roman"/>
        </w:rPr>
        <w:t>государственную аккредитацию образовательных учреждениях в соответствии с федеральными государственными требованиями</w:t>
      </w:r>
      <w:r w:rsidR="001B7FF6">
        <w:rPr>
          <w:rFonts w:ascii="Times New Roman" w:hAnsi="Times New Roman" w:cs="Times New Roman"/>
        </w:rPr>
        <w:t>.</w:t>
      </w:r>
    </w:p>
    <w:p w:rsidR="001B7FF6" w:rsidRPr="001B7FF6" w:rsidRDefault="001B7FF6" w:rsidP="003552E8">
      <w:pPr>
        <w:pStyle w:val="20"/>
        <w:numPr>
          <w:ilvl w:val="0"/>
          <w:numId w:val="2"/>
        </w:numPr>
        <w:shd w:val="clear" w:color="auto" w:fill="auto"/>
        <w:tabs>
          <w:tab w:val="left" w:pos="2187"/>
        </w:tabs>
        <w:spacing w:before="0" w:after="244" w:line="326" w:lineRule="exact"/>
        <w:ind w:left="2980"/>
        <w:jc w:val="left"/>
        <w:rPr>
          <w:sz w:val="24"/>
          <w:szCs w:val="24"/>
        </w:rPr>
      </w:pPr>
      <w:bookmarkStart w:id="3" w:name="bookmark7"/>
      <w:r w:rsidRPr="001B7FF6">
        <w:rPr>
          <w:sz w:val="24"/>
          <w:szCs w:val="24"/>
        </w:rPr>
        <w:t>Основания для повышения квалификации муниципальных служащих</w:t>
      </w:r>
      <w:bookmarkEnd w:id="3"/>
    </w:p>
    <w:p w:rsidR="001B7FF6" w:rsidRPr="001B7FF6" w:rsidRDefault="001B7FF6" w:rsidP="003552E8">
      <w:pPr>
        <w:numPr>
          <w:ilvl w:val="1"/>
          <w:numId w:val="2"/>
        </w:numPr>
        <w:tabs>
          <w:tab w:val="left" w:pos="1295"/>
        </w:tabs>
        <w:spacing w:line="322" w:lineRule="exact"/>
        <w:ind w:firstLine="740"/>
        <w:jc w:val="both"/>
        <w:rPr>
          <w:rFonts w:ascii="Times New Roman" w:hAnsi="Times New Roman" w:cs="Times New Roman"/>
        </w:rPr>
      </w:pPr>
      <w:r w:rsidRPr="001B7FF6">
        <w:rPr>
          <w:rFonts w:ascii="Times New Roman" w:hAnsi="Times New Roman" w:cs="Times New Roman"/>
        </w:rPr>
        <w:t>Основаниями для направления муниципальных служащих на повышение квалификации являются:</w:t>
      </w:r>
    </w:p>
    <w:p w:rsidR="001B7FF6" w:rsidRPr="001B7FF6" w:rsidRDefault="001B7FF6" w:rsidP="001B7FF6">
      <w:pPr>
        <w:ind w:firstLine="740"/>
        <w:rPr>
          <w:rFonts w:ascii="Times New Roman" w:hAnsi="Times New Roman" w:cs="Times New Roman"/>
        </w:rPr>
      </w:pPr>
      <w:r w:rsidRPr="001B7FF6">
        <w:rPr>
          <w:rFonts w:ascii="Times New Roman" w:hAnsi="Times New Roman" w:cs="Times New Roman"/>
        </w:rPr>
        <w:t>поступление на муниципальную службу;</w:t>
      </w:r>
    </w:p>
    <w:p w:rsidR="001B7FF6" w:rsidRPr="001B7FF6" w:rsidRDefault="001B7FF6" w:rsidP="001B7FF6">
      <w:pPr>
        <w:ind w:firstLine="740"/>
        <w:rPr>
          <w:rFonts w:ascii="Times New Roman" w:hAnsi="Times New Roman" w:cs="Times New Roman"/>
        </w:rPr>
      </w:pPr>
      <w:r w:rsidRPr="001B7FF6">
        <w:rPr>
          <w:rFonts w:ascii="Times New Roman" w:hAnsi="Times New Roman" w:cs="Times New Roman"/>
        </w:rPr>
        <w:t>наступление очередного срока повышения квалификации;</w:t>
      </w:r>
    </w:p>
    <w:p w:rsidR="001B7FF6" w:rsidRPr="001B7FF6" w:rsidRDefault="001B7FF6" w:rsidP="001B7FF6">
      <w:pPr>
        <w:ind w:firstLine="740"/>
        <w:rPr>
          <w:rFonts w:ascii="Times New Roman" w:hAnsi="Times New Roman" w:cs="Times New Roman"/>
        </w:rPr>
      </w:pPr>
      <w:r w:rsidRPr="001B7FF6">
        <w:rPr>
          <w:rFonts w:ascii="Times New Roman" w:hAnsi="Times New Roman" w:cs="Times New Roman"/>
        </w:rPr>
        <w:t>рекомендации аттестационной комиссии;</w:t>
      </w:r>
    </w:p>
    <w:p w:rsidR="001B7FF6" w:rsidRPr="001B7FF6" w:rsidRDefault="001B7FF6" w:rsidP="00013F62">
      <w:pPr>
        <w:ind w:firstLine="740"/>
        <w:jc w:val="both"/>
        <w:rPr>
          <w:rFonts w:ascii="Times New Roman" w:hAnsi="Times New Roman" w:cs="Times New Roman"/>
        </w:rPr>
      </w:pPr>
      <w:r w:rsidRPr="001B7FF6">
        <w:rPr>
          <w:rFonts w:ascii="Times New Roman" w:hAnsi="Times New Roman" w:cs="Times New Roman"/>
        </w:rPr>
        <w:lastRenderedPageBreak/>
        <w:t>включение в кадровый резерв на замещение вакантной должности муниципальной службы;</w:t>
      </w:r>
    </w:p>
    <w:p w:rsidR="001B7FF6" w:rsidRPr="001B7FF6" w:rsidRDefault="001B7FF6" w:rsidP="00013F62">
      <w:pPr>
        <w:ind w:firstLine="740"/>
        <w:jc w:val="both"/>
        <w:rPr>
          <w:rFonts w:ascii="Times New Roman" w:hAnsi="Times New Roman" w:cs="Times New Roman"/>
        </w:rPr>
      </w:pPr>
      <w:r w:rsidRPr="001B7FF6">
        <w:rPr>
          <w:rFonts w:ascii="Times New Roman" w:hAnsi="Times New Roman" w:cs="Times New Roman"/>
        </w:rPr>
        <w:t>назначение муниципального служащего на вышестоящую должность муниципальной службы;</w:t>
      </w:r>
    </w:p>
    <w:p w:rsidR="001B7FF6" w:rsidRPr="001B7FF6" w:rsidRDefault="001B7FF6" w:rsidP="00013F62">
      <w:pPr>
        <w:ind w:firstLine="740"/>
        <w:jc w:val="both"/>
        <w:rPr>
          <w:rFonts w:ascii="Times New Roman" w:hAnsi="Times New Roman" w:cs="Times New Roman"/>
        </w:rPr>
      </w:pPr>
      <w:r w:rsidRPr="001B7FF6">
        <w:rPr>
          <w:rFonts w:ascii="Times New Roman" w:hAnsi="Times New Roman" w:cs="Times New Roman"/>
        </w:rPr>
        <w:t>перевод на иную должность муниципальной службы;</w:t>
      </w:r>
    </w:p>
    <w:p w:rsidR="001B7FF6" w:rsidRPr="001B7FF6" w:rsidRDefault="001B7FF6" w:rsidP="00013F62">
      <w:pPr>
        <w:ind w:firstLine="740"/>
        <w:jc w:val="both"/>
        <w:rPr>
          <w:rFonts w:ascii="Times New Roman" w:hAnsi="Times New Roman" w:cs="Times New Roman"/>
        </w:rPr>
      </w:pPr>
      <w:r w:rsidRPr="001B7FF6">
        <w:rPr>
          <w:rFonts w:ascii="Times New Roman" w:hAnsi="Times New Roman" w:cs="Times New Roman"/>
        </w:rPr>
        <w:t>инициатива муниципального служащего.</w:t>
      </w:r>
    </w:p>
    <w:p w:rsidR="001B7FF6" w:rsidRPr="001B7FF6" w:rsidRDefault="001B7FF6" w:rsidP="00013F62">
      <w:pPr>
        <w:numPr>
          <w:ilvl w:val="1"/>
          <w:numId w:val="2"/>
        </w:numPr>
        <w:tabs>
          <w:tab w:val="left" w:pos="1517"/>
        </w:tabs>
        <w:spacing w:line="322" w:lineRule="exact"/>
        <w:ind w:firstLine="740"/>
        <w:jc w:val="both"/>
        <w:rPr>
          <w:rFonts w:ascii="Times New Roman" w:hAnsi="Times New Roman" w:cs="Times New Roman"/>
        </w:rPr>
      </w:pPr>
      <w:r w:rsidRPr="001B7FF6">
        <w:rPr>
          <w:rFonts w:ascii="Times New Roman" w:hAnsi="Times New Roman" w:cs="Times New Roman"/>
        </w:rPr>
        <w:t>Направление муниципальных служащих на повышение</w:t>
      </w:r>
    </w:p>
    <w:p w:rsidR="001B7FF6" w:rsidRDefault="001B7FF6" w:rsidP="00013F62">
      <w:pPr>
        <w:tabs>
          <w:tab w:val="right" w:pos="9341"/>
        </w:tabs>
        <w:jc w:val="both"/>
        <w:rPr>
          <w:rFonts w:ascii="Times New Roman" w:hAnsi="Times New Roman" w:cs="Times New Roman"/>
        </w:rPr>
      </w:pPr>
      <w:r w:rsidRPr="001B7FF6">
        <w:rPr>
          <w:rFonts w:ascii="Times New Roman" w:hAnsi="Times New Roman" w:cs="Times New Roman"/>
        </w:rPr>
        <w:t>квалифи</w:t>
      </w:r>
      <w:r w:rsidR="003B0E99">
        <w:rPr>
          <w:rFonts w:ascii="Times New Roman" w:hAnsi="Times New Roman" w:cs="Times New Roman"/>
        </w:rPr>
        <w:t xml:space="preserve">кации оформляется распоряжением </w:t>
      </w:r>
      <w:r w:rsidRPr="001B7FF6">
        <w:rPr>
          <w:rFonts w:ascii="Times New Roman" w:hAnsi="Times New Roman" w:cs="Times New Roman"/>
        </w:rPr>
        <w:t>Администрации</w:t>
      </w:r>
      <w:r w:rsidR="003B0E99">
        <w:rPr>
          <w:rFonts w:ascii="Times New Roman" w:hAnsi="Times New Roman" w:cs="Times New Roman"/>
        </w:rPr>
        <w:t xml:space="preserve"> </w:t>
      </w:r>
      <w:proofErr w:type="spellStart"/>
      <w:r w:rsidR="003B0E99">
        <w:rPr>
          <w:rFonts w:ascii="Times New Roman" w:hAnsi="Times New Roman" w:cs="Times New Roman"/>
        </w:rPr>
        <w:t>Почтовского</w:t>
      </w:r>
      <w:proofErr w:type="spellEnd"/>
      <w:r w:rsidR="003B0E99">
        <w:rPr>
          <w:rFonts w:ascii="Times New Roman" w:hAnsi="Times New Roman" w:cs="Times New Roman"/>
        </w:rPr>
        <w:t xml:space="preserve"> сельского поселения Бахчисарайского района</w:t>
      </w:r>
      <w:r w:rsidR="003B0E99" w:rsidRPr="009C6391">
        <w:rPr>
          <w:rFonts w:ascii="Times New Roman" w:hAnsi="Times New Roman" w:cs="Times New Roman"/>
        </w:rPr>
        <w:t xml:space="preserve"> Республики Крым</w:t>
      </w:r>
    </w:p>
    <w:p w:rsidR="003B0E99" w:rsidRPr="001B7FF6" w:rsidRDefault="003B0E99" w:rsidP="00013F62">
      <w:pPr>
        <w:tabs>
          <w:tab w:val="right" w:pos="9341"/>
        </w:tabs>
        <w:jc w:val="both"/>
        <w:rPr>
          <w:rFonts w:ascii="Times New Roman" w:hAnsi="Times New Roman" w:cs="Times New Roman"/>
        </w:rPr>
      </w:pPr>
    </w:p>
    <w:p w:rsidR="001B7FF6" w:rsidRPr="001B7FF6" w:rsidRDefault="001B7FF6" w:rsidP="00013F62">
      <w:pPr>
        <w:pStyle w:val="20"/>
        <w:numPr>
          <w:ilvl w:val="0"/>
          <w:numId w:val="2"/>
        </w:numPr>
        <w:shd w:val="clear" w:color="auto" w:fill="auto"/>
        <w:tabs>
          <w:tab w:val="left" w:pos="1412"/>
        </w:tabs>
        <w:spacing w:before="0" w:after="304" w:line="280" w:lineRule="exact"/>
        <w:ind w:left="1040" w:firstLine="0"/>
        <w:rPr>
          <w:sz w:val="24"/>
          <w:szCs w:val="24"/>
        </w:rPr>
      </w:pPr>
      <w:bookmarkStart w:id="4" w:name="bookmark8"/>
      <w:r w:rsidRPr="001B7FF6">
        <w:rPr>
          <w:sz w:val="24"/>
          <w:szCs w:val="24"/>
        </w:rPr>
        <w:t>Повышение квалификации муниципальных служащих</w:t>
      </w:r>
      <w:bookmarkEnd w:id="4"/>
    </w:p>
    <w:p w:rsidR="001B7FF6" w:rsidRPr="001B7FF6" w:rsidRDefault="001B7FF6" w:rsidP="00013F62">
      <w:pPr>
        <w:numPr>
          <w:ilvl w:val="1"/>
          <w:numId w:val="2"/>
        </w:numPr>
        <w:tabs>
          <w:tab w:val="left" w:pos="1295"/>
        </w:tabs>
        <w:spacing w:line="322" w:lineRule="exact"/>
        <w:ind w:firstLine="740"/>
        <w:jc w:val="both"/>
        <w:rPr>
          <w:rFonts w:ascii="Times New Roman" w:hAnsi="Times New Roman" w:cs="Times New Roman"/>
        </w:rPr>
      </w:pPr>
      <w:r w:rsidRPr="001B7FF6">
        <w:rPr>
          <w:rFonts w:ascii="Times New Roman" w:hAnsi="Times New Roman" w:cs="Times New Roman"/>
        </w:rPr>
        <w:t>Повышением квалификации является обновление знаний и совершенствование навыков муниципальных служащих, имеющих профессиональное образование, в связи с повышением требований к уровню их квалификации и необходимостью освоения ими новых способов решения профессиональных задач.</w:t>
      </w:r>
    </w:p>
    <w:p w:rsidR="001B7FF6" w:rsidRPr="001B7FF6" w:rsidRDefault="001B7FF6" w:rsidP="00013F62">
      <w:pPr>
        <w:numPr>
          <w:ilvl w:val="1"/>
          <w:numId w:val="2"/>
        </w:numPr>
        <w:tabs>
          <w:tab w:val="left" w:pos="1295"/>
        </w:tabs>
        <w:spacing w:line="322" w:lineRule="exact"/>
        <w:ind w:firstLine="740"/>
        <w:jc w:val="both"/>
        <w:rPr>
          <w:rFonts w:ascii="Times New Roman" w:hAnsi="Times New Roman" w:cs="Times New Roman"/>
        </w:rPr>
      </w:pPr>
      <w:r w:rsidRPr="001B7FF6">
        <w:rPr>
          <w:rFonts w:ascii="Times New Roman" w:hAnsi="Times New Roman" w:cs="Times New Roman"/>
        </w:rPr>
        <w:t>Повышение квалификации муниципальных служащих проводится в течение всего периода прохождения муниципальной службы. Повышение квалификации муниципального служащего осуществляется по мере необходимости, но не реже одного раза в три года.</w:t>
      </w:r>
    </w:p>
    <w:p w:rsidR="001B7FF6" w:rsidRPr="001B7FF6" w:rsidRDefault="001B7FF6" w:rsidP="00013F62">
      <w:pPr>
        <w:numPr>
          <w:ilvl w:val="1"/>
          <w:numId w:val="2"/>
        </w:numPr>
        <w:tabs>
          <w:tab w:val="left" w:pos="1295"/>
        </w:tabs>
        <w:spacing w:line="322" w:lineRule="exact"/>
        <w:ind w:firstLine="740"/>
        <w:jc w:val="both"/>
        <w:rPr>
          <w:rFonts w:ascii="Times New Roman" w:hAnsi="Times New Roman" w:cs="Times New Roman"/>
        </w:rPr>
      </w:pPr>
      <w:r w:rsidRPr="001B7FF6">
        <w:rPr>
          <w:rFonts w:ascii="Times New Roman" w:hAnsi="Times New Roman" w:cs="Times New Roman"/>
        </w:rPr>
        <w:t>Сроки освоения муниципальными служащими образовательных программ повышения квалификации устанавливаются в соответствии с законодательством Российской Федерации об образовании.</w:t>
      </w:r>
    </w:p>
    <w:p w:rsidR="001B7FF6" w:rsidRPr="001B7FF6" w:rsidRDefault="001B7FF6" w:rsidP="00013F62">
      <w:pPr>
        <w:numPr>
          <w:ilvl w:val="1"/>
          <w:numId w:val="2"/>
        </w:numPr>
        <w:tabs>
          <w:tab w:val="left" w:pos="1304"/>
        </w:tabs>
        <w:spacing w:line="322" w:lineRule="exact"/>
        <w:ind w:firstLine="740"/>
        <w:jc w:val="both"/>
        <w:rPr>
          <w:rFonts w:ascii="Times New Roman" w:hAnsi="Times New Roman" w:cs="Times New Roman"/>
        </w:rPr>
      </w:pPr>
      <w:r w:rsidRPr="001B7FF6">
        <w:rPr>
          <w:rFonts w:ascii="Times New Roman" w:hAnsi="Times New Roman" w:cs="Times New Roman"/>
        </w:rPr>
        <w:t>Повышение квалификации осуществляется в целях:</w:t>
      </w:r>
    </w:p>
    <w:p w:rsidR="001B7FF6" w:rsidRPr="001B7FF6" w:rsidRDefault="001B7FF6" w:rsidP="00013F62">
      <w:pPr>
        <w:tabs>
          <w:tab w:val="left" w:pos="1295"/>
        </w:tabs>
        <w:ind w:firstLine="740"/>
        <w:jc w:val="both"/>
        <w:rPr>
          <w:rFonts w:ascii="Times New Roman" w:hAnsi="Times New Roman" w:cs="Times New Roman"/>
        </w:rPr>
      </w:pPr>
      <w:r w:rsidRPr="001B7FF6">
        <w:rPr>
          <w:rFonts w:ascii="Times New Roman" w:hAnsi="Times New Roman" w:cs="Times New Roman"/>
        </w:rPr>
        <w:t>а)</w:t>
      </w:r>
      <w:r w:rsidRPr="001B7FF6">
        <w:rPr>
          <w:rFonts w:ascii="Times New Roman" w:hAnsi="Times New Roman" w:cs="Times New Roman"/>
        </w:rPr>
        <w:tab/>
        <w:t>освоения актуальных изменений в конкретных вопросах профессиональной деятельности муниципальных служащих (тематические и проблемные конференции и семинары), (краткосрочное повышение квалификации);</w:t>
      </w:r>
    </w:p>
    <w:p w:rsidR="001B7FF6" w:rsidRPr="001B7FF6" w:rsidRDefault="001B7FF6" w:rsidP="00013F62">
      <w:pPr>
        <w:tabs>
          <w:tab w:val="left" w:pos="1116"/>
        </w:tabs>
        <w:ind w:firstLine="740"/>
        <w:jc w:val="both"/>
        <w:rPr>
          <w:rFonts w:ascii="Times New Roman" w:hAnsi="Times New Roman" w:cs="Times New Roman"/>
        </w:rPr>
      </w:pPr>
      <w:r w:rsidRPr="001B7FF6">
        <w:rPr>
          <w:rFonts w:ascii="Times New Roman" w:hAnsi="Times New Roman" w:cs="Times New Roman"/>
        </w:rPr>
        <w:t>б)</w:t>
      </w:r>
      <w:r w:rsidRPr="001B7FF6">
        <w:rPr>
          <w:rFonts w:ascii="Times New Roman" w:hAnsi="Times New Roman" w:cs="Times New Roman"/>
        </w:rPr>
        <w:tab/>
        <w:t>комплексного обновления знаний муниципальных служащих по ряду вопросов в установленной сфере профессиональной служебной деятельности для решения соответствующих профессиональных задач.</w:t>
      </w:r>
    </w:p>
    <w:p w:rsidR="001B7FF6" w:rsidRDefault="001B7FF6" w:rsidP="00013F62">
      <w:pPr>
        <w:jc w:val="both"/>
        <w:rPr>
          <w:rFonts w:ascii="Times New Roman" w:hAnsi="Times New Roman" w:cs="Times New Roman"/>
        </w:rPr>
      </w:pPr>
      <w:r w:rsidRPr="001B7FF6">
        <w:rPr>
          <w:rFonts w:ascii="Times New Roman" w:hAnsi="Times New Roman" w:cs="Times New Roman"/>
        </w:rPr>
        <w:t>Освоение муниципальными служащими образовательных программ повышения квалификации завершается обязательной государственной итоговой аттестацией, предусматривающей виды аттестационных испытаний в соответствии с законодательством Российской Федерации об образовании, по результатам которой выдаются документы</w:t>
      </w:r>
      <w:r w:rsidR="005B01D9">
        <w:rPr>
          <w:rFonts w:ascii="Times New Roman" w:hAnsi="Times New Roman" w:cs="Times New Roman"/>
        </w:rPr>
        <w:t xml:space="preserve">, </w:t>
      </w:r>
      <w:r w:rsidR="005B01D9" w:rsidRPr="005B01D9">
        <w:rPr>
          <w:rFonts w:ascii="Times New Roman" w:hAnsi="Times New Roman" w:cs="Times New Roman"/>
        </w:rPr>
        <w:t>установленного образца в соответствии с законодательством Российской Федерации</w:t>
      </w:r>
      <w:r w:rsidR="005B01D9">
        <w:rPr>
          <w:rFonts w:ascii="Times New Roman" w:hAnsi="Times New Roman" w:cs="Times New Roman"/>
        </w:rPr>
        <w:t>.</w:t>
      </w:r>
    </w:p>
    <w:p w:rsidR="003B0E99" w:rsidRDefault="003B0E99" w:rsidP="00013F62">
      <w:pPr>
        <w:jc w:val="both"/>
        <w:rPr>
          <w:rFonts w:ascii="Times New Roman" w:hAnsi="Times New Roman" w:cs="Times New Roman"/>
        </w:rPr>
      </w:pPr>
    </w:p>
    <w:p w:rsidR="003552E8" w:rsidRPr="003B0E99" w:rsidRDefault="003552E8" w:rsidP="00013F62">
      <w:pPr>
        <w:pStyle w:val="20"/>
        <w:numPr>
          <w:ilvl w:val="0"/>
          <w:numId w:val="2"/>
        </w:numPr>
        <w:shd w:val="clear" w:color="auto" w:fill="auto"/>
        <w:tabs>
          <w:tab w:val="left" w:pos="2332"/>
        </w:tabs>
        <w:spacing w:before="0" w:after="304" w:line="280" w:lineRule="exact"/>
        <w:ind w:left="2000" w:firstLine="0"/>
        <w:rPr>
          <w:rFonts w:eastAsia="Arial Unicode MS"/>
          <w:bCs w:val="0"/>
          <w:color w:val="000000"/>
          <w:sz w:val="24"/>
          <w:szCs w:val="24"/>
          <w:lang w:eastAsia="ru-RU" w:bidi="ru-RU"/>
        </w:rPr>
      </w:pPr>
      <w:bookmarkStart w:id="5" w:name="bookmark9"/>
      <w:r w:rsidRPr="003B0E99">
        <w:rPr>
          <w:rFonts w:eastAsia="Arial Unicode MS"/>
          <w:bCs w:val="0"/>
          <w:color w:val="000000"/>
          <w:sz w:val="24"/>
          <w:szCs w:val="24"/>
          <w:lang w:eastAsia="ru-RU" w:bidi="ru-RU"/>
        </w:rPr>
        <w:t>Стажировка муниципальных служащих</w:t>
      </w:r>
      <w:bookmarkEnd w:id="5"/>
    </w:p>
    <w:p w:rsidR="003552E8" w:rsidRPr="003552E8" w:rsidRDefault="003552E8" w:rsidP="00013F62">
      <w:pPr>
        <w:numPr>
          <w:ilvl w:val="1"/>
          <w:numId w:val="2"/>
        </w:numPr>
        <w:tabs>
          <w:tab w:val="left" w:pos="1244"/>
        </w:tabs>
        <w:spacing w:line="322" w:lineRule="exact"/>
        <w:ind w:firstLine="740"/>
        <w:jc w:val="both"/>
        <w:rPr>
          <w:rFonts w:ascii="Times New Roman" w:hAnsi="Times New Roman" w:cs="Times New Roman"/>
        </w:rPr>
      </w:pPr>
      <w:r w:rsidRPr="003552E8">
        <w:rPr>
          <w:rFonts w:ascii="Times New Roman" w:hAnsi="Times New Roman" w:cs="Times New Roman"/>
        </w:rPr>
        <w:t>Стажировка осуществляется в целях формирования и закрепления на практике полученных знаний, приобретения профессиональных и организаторских навыков, успешной адаптации к новой должности при планируемом переводе муниципального служащего либо его назначении на новую должность муниципальной службы, в том числе из кадрового резерва.</w:t>
      </w:r>
    </w:p>
    <w:p w:rsidR="003552E8" w:rsidRPr="003552E8" w:rsidRDefault="003552E8" w:rsidP="00013F62">
      <w:pPr>
        <w:numPr>
          <w:ilvl w:val="1"/>
          <w:numId w:val="2"/>
        </w:numPr>
        <w:tabs>
          <w:tab w:val="left" w:pos="1420"/>
        </w:tabs>
        <w:spacing w:line="322" w:lineRule="exact"/>
        <w:ind w:firstLine="740"/>
        <w:jc w:val="both"/>
        <w:rPr>
          <w:rFonts w:ascii="Times New Roman" w:hAnsi="Times New Roman" w:cs="Times New Roman"/>
        </w:rPr>
      </w:pPr>
      <w:r w:rsidRPr="003552E8">
        <w:rPr>
          <w:rFonts w:ascii="Times New Roman" w:hAnsi="Times New Roman" w:cs="Times New Roman"/>
        </w:rPr>
        <w:t>Стажировка может быть как самостоятельным видом дополнительного профессионального образования, так и одним из разделов учебного плана при повышении квалификации муниципальных служащих.</w:t>
      </w:r>
    </w:p>
    <w:p w:rsidR="003552E8" w:rsidRPr="003552E8" w:rsidRDefault="003552E8" w:rsidP="00013F62">
      <w:pPr>
        <w:numPr>
          <w:ilvl w:val="1"/>
          <w:numId w:val="2"/>
        </w:numPr>
        <w:tabs>
          <w:tab w:val="left" w:pos="1420"/>
        </w:tabs>
        <w:spacing w:line="322" w:lineRule="exact"/>
        <w:ind w:firstLine="740"/>
        <w:jc w:val="both"/>
        <w:rPr>
          <w:rFonts w:ascii="Times New Roman" w:hAnsi="Times New Roman" w:cs="Times New Roman"/>
        </w:rPr>
      </w:pPr>
      <w:r w:rsidRPr="003552E8">
        <w:rPr>
          <w:rFonts w:ascii="Times New Roman" w:hAnsi="Times New Roman" w:cs="Times New Roman"/>
        </w:rPr>
        <w:t>Стажировка может проводиться как в самом структурном подразделении, так и по направлению представителя нанимателя (работодателя) или уполномоченного им лица в иных учреждениях и организациях, в том числе за пределами территории Российской Федерации. Продолжительность стажировки устанавливается представителем нанимателя (работодателя).</w:t>
      </w:r>
    </w:p>
    <w:p w:rsidR="003552E8" w:rsidRPr="003552E8" w:rsidRDefault="003552E8" w:rsidP="00013F62">
      <w:pPr>
        <w:ind w:firstLine="740"/>
        <w:jc w:val="both"/>
        <w:rPr>
          <w:rFonts w:ascii="Times New Roman" w:hAnsi="Times New Roman" w:cs="Times New Roman"/>
        </w:rPr>
      </w:pPr>
      <w:r w:rsidRPr="003552E8">
        <w:rPr>
          <w:rFonts w:ascii="Times New Roman" w:hAnsi="Times New Roman" w:cs="Times New Roman"/>
        </w:rPr>
        <w:t>Стажировка носит индивидуальный характер и может предусматривать:</w:t>
      </w:r>
    </w:p>
    <w:p w:rsidR="003552E8" w:rsidRPr="003552E8" w:rsidRDefault="003552E8" w:rsidP="00013F62">
      <w:pPr>
        <w:numPr>
          <w:ilvl w:val="0"/>
          <w:numId w:val="4"/>
        </w:numPr>
        <w:tabs>
          <w:tab w:val="left" w:pos="962"/>
        </w:tabs>
        <w:spacing w:line="322" w:lineRule="exact"/>
        <w:ind w:firstLine="740"/>
        <w:jc w:val="both"/>
        <w:rPr>
          <w:rFonts w:ascii="Times New Roman" w:hAnsi="Times New Roman" w:cs="Times New Roman"/>
        </w:rPr>
      </w:pPr>
      <w:r w:rsidRPr="003552E8">
        <w:rPr>
          <w:rFonts w:ascii="Times New Roman" w:hAnsi="Times New Roman" w:cs="Times New Roman"/>
        </w:rPr>
        <w:lastRenderedPageBreak/>
        <w:t>самостоятельную теоретическую подготовку;</w:t>
      </w:r>
    </w:p>
    <w:p w:rsidR="003552E8" w:rsidRPr="003552E8" w:rsidRDefault="003552E8" w:rsidP="00013F62">
      <w:pPr>
        <w:numPr>
          <w:ilvl w:val="0"/>
          <w:numId w:val="4"/>
        </w:numPr>
        <w:tabs>
          <w:tab w:val="left" w:pos="962"/>
        </w:tabs>
        <w:spacing w:line="322" w:lineRule="exact"/>
        <w:ind w:firstLine="740"/>
        <w:jc w:val="both"/>
        <w:rPr>
          <w:rFonts w:ascii="Times New Roman" w:hAnsi="Times New Roman" w:cs="Times New Roman"/>
        </w:rPr>
      </w:pPr>
      <w:r w:rsidRPr="003552E8">
        <w:rPr>
          <w:rFonts w:ascii="Times New Roman" w:hAnsi="Times New Roman" w:cs="Times New Roman"/>
        </w:rPr>
        <w:t>приобретение профессиональных и организаторских навыков;</w:t>
      </w:r>
    </w:p>
    <w:p w:rsidR="003552E8" w:rsidRPr="003552E8" w:rsidRDefault="003552E8" w:rsidP="00013F62">
      <w:pPr>
        <w:numPr>
          <w:ilvl w:val="0"/>
          <w:numId w:val="4"/>
        </w:numPr>
        <w:tabs>
          <w:tab w:val="left" w:pos="962"/>
        </w:tabs>
        <w:spacing w:line="322" w:lineRule="exact"/>
        <w:ind w:firstLine="740"/>
        <w:jc w:val="both"/>
        <w:rPr>
          <w:rFonts w:ascii="Times New Roman" w:hAnsi="Times New Roman" w:cs="Times New Roman"/>
        </w:rPr>
      </w:pPr>
      <w:r w:rsidRPr="003552E8">
        <w:rPr>
          <w:rFonts w:ascii="Times New Roman" w:hAnsi="Times New Roman" w:cs="Times New Roman"/>
        </w:rPr>
        <w:t>непосредственное участие в планировании работы организации;</w:t>
      </w:r>
    </w:p>
    <w:p w:rsidR="003552E8" w:rsidRPr="003552E8" w:rsidRDefault="003552E8" w:rsidP="00013F62">
      <w:pPr>
        <w:ind w:firstLine="740"/>
        <w:jc w:val="both"/>
        <w:rPr>
          <w:rFonts w:ascii="Times New Roman" w:hAnsi="Times New Roman" w:cs="Times New Roman"/>
        </w:rPr>
      </w:pPr>
      <w:r w:rsidRPr="003552E8">
        <w:rPr>
          <w:rFonts w:ascii="Times New Roman" w:hAnsi="Times New Roman" w:cs="Times New Roman"/>
        </w:rPr>
        <w:t>-работу с нормативной и другой документацией;</w:t>
      </w:r>
    </w:p>
    <w:p w:rsidR="003552E8" w:rsidRPr="003552E8" w:rsidRDefault="003552E8" w:rsidP="00013F62">
      <w:pPr>
        <w:numPr>
          <w:ilvl w:val="0"/>
          <w:numId w:val="4"/>
        </w:numPr>
        <w:tabs>
          <w:tab w:val="left" w:pos="962"/>
        </w:tabs>
        <w:spacing w:line="322" w:lineRule="exact"/>
        <w:ind w:firstLine="740"/>
        <w:jc w:val="both"/>
        <w:rPr>
          <w:rFonts w:ascii="Times New Roman" w:hAnsi="Times New Roman" w:cs="Times New Roman"/>
        </w:rPr>
      </w:pPr>
      <w:r w:rsidRPr="003552E8">
        <w:rPr>
          <w:rFonts w:ascii="Times New Roman" w:hAnsi="Times New Roman" w:cs="Times New Roman"/>
        </w:rPr>
        <w:t>участие в совещаниях, деловых встречах и др.</w:t>
      </w:r>
    </w:p>
    <w:p w:rsidR="003552E8" w:rsidRPr="003552E8" w:rsidRDefault="003552E8" w:rsidP="00013F62">
      <w:pPr>
        <w:numPr>
          <w:ilvl w:val="1"/>
          <w:numId w:val="2"/>
        </w:numPr>
        <w:tabs>
          <w:tab w:val="left" w:pos="1259"/>
        </w:tabs>
        <w:spacing w:after="333" w:line="322" w:lineRule="exact"/>
        <w:ind w:firstLine="740"/>
        <w:jc w:val="both"/>
        <w:rPr>
          <w:rFonts w:ascii="Times New Roman" w:hAnsi="Times New Roman" w:cs="Times New Roman"/>
        </w:rPr>
      </w:pPr>
      <w:r w:rsidRPr="003552E8">
        <w:rPr>
          <w:rFonts w:ascii="Times New Roman" w:hAnsi="Times New Roman" w:cs="Times New Roman"/>
        </w:rPr>
        <w:t>Прохождение муниципальными служащими стажировки завершается отчетом о стажировке, который предоставляется муниципальными служащими в отделе кадровой работы, муниципальной службы и наград в течение 15 дней после завершения стажировки.</w:t>
      </w:r>
    </w:p>
    <w:p w:rsidR="003552E8" w:rsidRPr="00013F62" w:rsidRDefault="003552E8" w:rsidP="00013F62">
      <w:pPr>
        <w:pStyle w:val="20"/>
        <w:numPr>
          <w:ilvl w:val="0"/>
          <w:numId w:val="2"/>
        </w:numPr>
        <w:shd w:val="clear" w:color="auto" w:fill="auto"/>
        <w:tabs>
          <w:tab w:val="left" w:pos="1077"/>
        </w:tabs>
        <w:spacing w:before="0" w:after="0" w:line="280" w:lineRule="exact"/>
        <w:ind w:firstLine="740"/>
        <w:rPr>
          <w:rFonts w:eastAsia="Arial Unicode MS"/>
          <w:bCs w:val="0"/>
          <w:color w:val="000000"/>
          <w:sz w:val="24"/>
          <w:szCs w:val="24"/>
          <w:lang w:eastAsia="ru-RU" w:bidi="ru-RU"/>
        </w:rPr>
      </w:pPr>
      <w:bookmarkStart w:id="6" w:name="bookmark10"/>
      <w:r w:rsidRPr="00013F62">
        <w:rPr>
          <w:rFonts w:eastAsia="Arial Unicode MS"/>
          <w:bCs w:val="0"/>
          <w:color w:val="000000"/>
          <w:sz w:val="24"/>
          <w:szCs w:val="24"/>
          <w:lang w:eastAsia="ru-RU" w:bidi="ru-RU"/>
        </w:rPr>
        <w:t>Финансирование повышения квалификации и стажировки</w:t>
      </w:r>
      <w:bookmarkStart w:id="7" w:name="bookmark11"/>
      <w:bookmarkEnd w:id="6"/>
      <w:r w:rsidR="00013F62" w:rsidRPr="00013F62">
        <w:rPr>
          <w:rFonts w:eastAsia="Arial Unicode MS"/>
          <w:bCs w:val="0"/>
          <w:color w:val="000000"/>
          <w:sz w:val="24"/>
          <w:szCs w:val="24"/>
          <w:lang w:eastAsia="ru-RU" w:bidi="ru-RU"/>
        </w:rPr>
        <w:t xml:space="preserve"> </w:t>
      </w:r>
      <w:r w:rsidRPr="00013F62">
        <w:rPr>
          <w:rFonts w:eastAsia="Arial Unicode MS"/>
          <w:bCs w:val="0"/>
          <w:color w:val="000000"/>
          <w:sz w:val="24"/>
          <w:szCs w:val="24"/>
          <w:lang w:eastAsia="ru-RU" w:bidi="ru-RU"/>
        </w:rPr>
        <w:t>муниципальных служащих</w:t>
      </w:r>
      <w:bookmarkEnd w:id="7"/>
    </w:p>
    <w:p w:rsidR="00013F62" w:rsidRPr="00013F62" w:rsidRDefault="00013F62" w:rsidP="00013F62">
      <w:pPr>
        <w:pStyle w:val="20"/>
        <w:shd w:val="clear" w:color="auto" w:fill="auto"/>
        <w:tabs>
          <w:tab w:val="left" w:pos="1077"/>
        </w:tabs>
        <w:spacing w:before="0" w:after="0" w:line="280" w:lineRule="exact"/>
        <w:ind w:left="740" w:firstLine="0"/>
        <w:rPr>
          <w:rFonts w:eastAsia="Arial Unicode MS"/>
          <w:b w:val="0"/>
          <w:bCs w:val="0"/>
          <w:color w:val="000000"/>
          <w:sz w:val="24"/>
          <w:szCs w:val="24"/>
          <w:lang w:eastAsia="ru-RU" w:bidi="ru-RU"/>
        </w:rPr>
      </w:pPr>
    </w:p>
    <w:p w:rsidR="003552E8" w:rsidRPr="003552E8" w:rsidRDefault="003552E8" w:rsidP="00013F62">
      <w:pPr>
        <w:numPr>
          <w:ilvl w:val="1"/>
          <w:numId w:val="2"/>
        </w:numPr>
        <w:tabs>
          <w:tab w:val="left" w:pos="1420"/>
        </w:tabs>
        <w:spacing w:line="322" w:lineRule="exact"/>
        <w:ind w:firstLine="740"/>
        <w:jc w:val="both"/>
        <w:rPr>
          <w:rFonts w:ascii="Times New Roman" w:hAnsi="Times New Roman" w:cs="Times New Roman"/>
        </w:rPr>
      </w:pPr>
      <w:r w:rsidRPr="003552E8">
        <w:rPr>
          <w:rFonts w:ascii="Times New Roman" w:hAnsi="Times New Roman" w:cs="Times New Roman"/>
        </w:rPr>
        <w:t xml:space="preserve">Повышение квалификации и стажировка муниципальных служащих осуществляется за счет средств бюджета муниципального образования </w:t>
      </w:r>
      <w:proofErr w:type="spellStart"/>
      <w:r w:rsidR="00013F62">
        <w:rPr>
          <w:rFonts w:ascii="Times New Roman" w:hAnsi="Times New Roman" w:cs="Times New Roman"/>
        </w:rPr>
        <w:t>Почтовское</w:t>
      </w:r>
      <w:proofErr w:type="spellEnd"/>
      <w:r w:rsidR="00013F62">
        <w:rPr>
          <w:rFonts w:ascii="Times New Roman" w:hAnsi="Times New Roman" w:cs="Times New Roman"/>
        </w:rPr>
        <w:t xml:space="preserve"> сельское поселение Бахчисарайского района</w:t>
      </w:r>
      <w:r w:rsidR="00013F62" w:rsidRPr="009C6391">
        <w:rPr>
          <w:rFonts w:ascii="Times New Roman" w:hAnsi="Times New Roman" w:cs="Times New Roman"/>
        </w:rPr>
        <w:t xml:space="preserve"> Республики Крым</w:t>
      </w:r>
      <w:r w:rsidRPr="003552E8">
        <w:rPr>
          <w:rFonts w:ascii="Times New Roman" w:hAnsi="Times New Roman" w:cs="Times New Roman"/>
        </w:rPr>
        <w:t>.</w:t>
      </w:r>
    </w:p>
    <w:p w:rsidR="003552E8" w:rsidRPr="003552E8" w:rsidRDefault="003552E8" w:rsidP="00013F62">
      <w:pPr>
        <w:ind w:firstLine="740"/>
        <w:jc w:val="both"/>
        <w:rPr>
          <w:rFonts w:ascii="Times New Roman" w:hAnsi="Times New Roman" w:cs="Times New Roman"/>
        </w:rPr>
      </w:pPr>
      <w:r w:rsidRPr="003552E8">
        <w:rPr>
          <w:rFonts w:ascii="Times New Roman" w:hAnsi="Times New Roman" w:cs="Times New Roman"/>
        </w:rPr>
        <w:t>Осуществление закупки на повышение квалификации муниципальных служащих осуществляется в порядке, предусмотренном Федеральным законом от 05.04.2013 года № 44-ФЗ «О контрактной системе в сфере закупок товаров, работ, услуг для обеспечения государственных и муниципальных нужд», в образовательных учреждениях, имеющих лицензию на проведение повышения квалификации муниципальных служащих.</w:t>
      </w:r>
    </w:p>
    <w:p w:rsidR="003552E8" w:rsidRPr="003552E8" w:rsidRDefault="003552E8" w:rsidP="00013F62">
      <w:pPr>
        <w:tabs>
          <w:tab w:val="left" w:pos="680"/>
        </w:tabs>
        <w:jc w:val="both"/>
        <w:rPr>
          <w:rFonts w:ascii="Times New Roman" w:hAnsi="Times New Roman" w:cs="Times New Roman"/>
        </w:rPr>
      </w:pPr>
      <w:r w:rsidRPr="003552E8">
        <w:rPr>
          <w:rFonts w:ascii="Times New Roman" w:hAnsi="Times New Roman" w:cs="Times New Roman"/>
        </w:rPr>
        <w:t>При направлении муниципального служащего на повышени</w:t>
      </w:r>
      <w:r>
        <w:rPr>
          <w:rFonts w:ascii="Times New Roman" w:hAnsi="Times New Roman" w:cs="Times New Roman"/>
        </w:rPr>
        <w:t xml:space="preserve">е </w:t>
      </w:r>
      <w:r w:rsidRPr="003552E8">
        <w:rPr>
          <w:rFonts w:ascii="Times New Roman" w:hAnsi="Times New Roman" w:cs="Times New Roman"/>
        </w:rPr>
        <w:t>квалификации с отрывом от муниципальной службы за ним сохраняются место работы (должность) и денежное содержание.</w:t>
      </w:r>
    </w:p>
    <w:p w:rsidR="003552E8" w:rsidRPr="003552E8" w:rsidRDefault="003552E8" w:rsidP="00013F62">
      <w:pPr>
        <w:numPr>
          <w:ilvl w:val="1"/>
          <w:numId w:val="5"/>
        </w:numPr>
        <w:tabs>
          <w:tab w:val="left" w:pos="1239"/>
        </w:tabs>
        <w:spacing w:line="322" w:lineRule="exact"/>
        <w:ind w:firstLine="740"/>
        <w:jc w:val="both"/>
        <w:rPr>
          <w:rFonts w:ascii="Times New Roman" w:hAnsi="Times New Roman" w:cs="Times New Roman"/>
        </w:rPr>
      </w:pPr>
      <w:r w:rsidRPr="003552E8">
        <w:rPr>
          <w:rFonts w:ascii="Times New Roman" w:hAnsi="Times New Roman" w:cs="Times New Roman"/>
        </w:rPr>
        <w:t>Муниципальные служащие, проходящие повышение квалификации за счет средств местного бюджета и уволившиеся из структурного подразделения в период их прохождения, теряют право на дальнейшее повышение квалификации за счет средств местного бюджета.</w:t>
      </w:r>
    </w:p>
    <w:p w:rsidR="003552E8" w:rsidRPr="003552E8" w:rsidRDefault="003552E8" w:rsidP="00013F62">
      <w:pPr>
        <w:numPr>
          <w:ilvl w:val="1"/>
          <w:numId w:val="5"/>
        </w:numPr>
        <w:tabs>
          <w:tab w:val="left" w:pos="1239"/>
        </w:tabs>
        <w:spacing w:after="333" w:line="322" w:lineRule="exact"/>
        <w:ind w:firstLine="740"/>
        <w:jc w:val="both"/>
        <w:rPr>
          <w:rFonts w:ascii="Times New Roman" w:hAnsi="Times New Roman" w:cs="Times New Roman"/>
        </w:rPr>
      </w:pPr>
      <w:r w:rsidRPr="003552E8">
        <w:rPr>
          <w:rFonts w:ascii="Times New Roman" w:hAnsi="Times New Roman" w:cs="Times New Roman"/>
        </w:rPr>
        <w:t>В случае увольнения по инициативе муниципального служащего до истечения срока, обусловленного договором об обучении за счет средств местного бюджета, муниципальный служащий обязан возместить расходы, произведенные за счет средств местного бюджета на данные цели после увольнения, если иное не предусмотрено договором об обучении.</w:t>
      </w:r>
    </w:p>
    <w:p w:rsidR="003552E8" w:rsidRPr="003552E8" w:rsidRDefault="003552E8" w:rsidP="00013F62">
      <w:pPr>
        <w:pStyle w:val="20"/>
        <w:numPr>
          <w:ilvl w:val="0"/>
          <w:numId w:val="2"/>
        </w:numPr>
        <w:shd w:val="clear" w:color="auto" w:fill="auto"/>
        <w:tabs>
          <w:tab w:val="left" w:pos="3062"/>
        </w:tabs>
        <w:spacing w:before="0" w:after="299" w:line="280" w:lineRule="exact"/>
        <w:ind w:left="2740" w:firstLine="0"/>
        <w:rPr>
          <w:sz w:val="24"/>
          <w:szCs w:val="24"/>
        </w:rPr>
      </w:pPr>
      <w:bookmarkStart w:id="8" w:name="bookmark12"/>
      <w:r w:rsidRPr="003552E8">
        <w:rPr>
          <w:sz w:val="24"/>
          <w:szCs w:val="24"/>
        </w:rPr>
        <w:t>Заключительные положения</w:t>
      </w:r>
      <w:bookmarkEnd w:id="8"/>
    </w:p>
    <w:p w:rsidR="003552E8" w:rsidRPr="003552E8" w:rsidRDefault="003552E8" w:rsidP="00013F62">
      <w:pPr>
        <w:numPr>
          <w:ilvl w:val="1"/>
          <w:numId w:val="2"/>
        </w:numPr>
        <w:tabs>
          <w:tab w:val="left" w:pos="1409"/>
        </w:tabs>
        <w:spacing w:line="322" w:lineRule="exact"/>
        <w:ind w:firstLine="740"/>
        <w:jc w:val="both"/>
        <w:rPr>
          <w:rFonts w:ascii="Times New Roman" w:hAnsi="Times New Roman" w:cs="Times New Roman"/>
        </w:rPr>
      </w:pPr>
      <w:r w:rsidRPr="003552E8">
        <w:rPr>
          <w:rFonts w:ascii="Times New Roman" w:hAnsi="Times New Roman" w:cs="Times New Roman"/>
        </w:rPr>
        <w:t xml:space="preserve">Настоящее Положение распространяется на муниципальных служащих Администрации </w:t>
      </w:r>
      <w:proofErr w:type="spellStart"/>
      <w:r w:rsidR="00013F62">
        <w:rPr>
          <w:rFonts w:ascii="Times New Roman" w:hAnsi="Times New Roman" w:cs="Times New Roman"/>
        </w:rPr>
        <w:t>Почтовского</w:t>
      </w:r>
      <w:proofErr w:type="spellEnd"/>
      <w:r w:rsidR="00013F62">
        <w:rPr>
          <w:rFonts w:ascii="Times New Roman" w:hAnsi="Times New Roman" w:cs="Times New Roman"/>
        </w:rPr>
        <w:t xml:space="preserve"> сельского поселения Бахчисарайского района</w:t>
      </w:r>
      <w:r w:rsidR="00013F62" w:rsidRPr="009C6391">
        <w:rPr>
          <w:rFonts w:ascii="Times New Roman" w:hAnsi="Times New Roman" w:cs="Times New Roman"/>
        </w:rPr>
        <w:t xml:space="preserve"> Республики Крым</w:t>
      </w:r>
      <w:r w:rsidRPr="003552E8">
        <w:rPr>
          <w:rFonts w:ascii="Times New Roman" w:hAnsi="Times New Roman" w:cs="Times New Roman"/>
        </w:rPr>
        <w:t>.</w:t>
      </w:r>
    </w:p>
    <w:p w:rsidR="005B01D9" w:rsidRPr="003552E8" w:rsidRDefault="003552E8" w:rsidP="00013F62">
      <w:pPr>
        <w:jc w:val="both"/>
        <w:rPr>
          <w:rFonts w:ascii="Times New Roman" w:hAnsi="Times New Roman" w:cs="Times New Roman"/>
        </w:rPr>
      </w:pPr>
      <w:r w:rsidRPr="003552E8">
        <w:rPr>
          <w:rFonts w:ascii="Times New Roman" w:hAnsi="Times New Roman" w:cs="Times New Roman"/>
        </w:rPr>
        <w:t xml:space="preserve">Стажировку с разрешения нанимателя (работодателя) в функциональных (отраслевых) органах Администрации </w:t>
      </w:r>
      <w:proofErr w:type="spellStart"/>
      <w:r w:rsidR="00013F62">
        <w:rPr>
          <w:rFonts w:ascii="Times New Roman" w:hAnsi="Times New Roman" w:cs="Times New Roman"/>
        </w:rPr>
        <w:t>Почтовского</w:t>
      </w:r>
      <w:proofErr w:type="spellEnd"/>
      <w:r w:rsidR="00013F62">
        <w:rPr>
          <w:rFonts w:ascii="Times New Roman" w:hAnsi="Times New Roman" w:cs="Times New Roman"/>
        </w:rPr>
        <w:t xml:space="preserve"> сельского поселения Бахчисарайского района</w:t>
      </w:r>
      <w:r w:rsidR="00013F62" w:rsidRPr="009C6391">
        <w:rPr>
          <w:rFonts w:ascii="Times New Roman" w:hAnsi="Times New Roman" w:cs="Times New Roman"/>
        </w:rPr>
        <w:t xml:space="preserve"> Республики Крым</w:t>
      </w:r>
      <w:r w:rsidR="00013F62" w:rsidRPr="003552E8">
        <w:rPr>
          <w:rFonts w:ascii="Times New Roman" w:hAnsi="Times New Roman" w:cs="Times New Roman"/>
        </w:rPr>
        <w:t xml:space="preserve"> </w:t>
      </w:r>
      <w:r w:rsidRPr="003552E8">
        <w:rPr>
          <w:rFonts w:ascii="Times New Roman" w:hAnsi="Times New Roman" w:cs="Times New Roman"/>
        </w:rPr>
        <w:t>могут проходить граждане Российской Федерации с учетом требований, предусмотренных настоящим Положением</w:t>
      </w:r>
    </w:p>
    <w:sectPr w:rsidR="005B01D9" w:rsidRPr="003552E8" w:rsidSect="00E20340">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3455A"/>
    <w:multiLevelType w:val="multilevel"/>
    <w:tmpl w:val="B7B2A5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DC09B0"/>
    <w:multiLevelType w:val="multilevel"/>
    <w:tmpl w:val="198097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F37863"/>
    <w:multiLevelType w:val="multilevel"/>
    <w:tmpl w:val="198097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9C250E"/>
    <w:multiLevelType w:val="multilevel"/>
    <w:tmpl w:val="2D3E1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155901"/>
    <w:multiLevelType w:val="multilevel"/>
    <w:tmpl w:val="198097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9C6391"/>
    <w:rsid w:val="00013F62"/>
    <w:rsid w:val="001B7FF6"/>
    <w:rsid w:val="00344743"/>
    <w:rsid w:val="003552E8"/>
    <w:rsid w:val="003B0E99"/>
    <w:rsid w:val="00404A85"/>
    <w:rsid w:val="0046752E"/>
    <w:rsid w:val="005B01D9"/>
    <w:rsid w:val="00744F45"/>
    <w:rsid w:val="009C6391"/>
    <w:rsid w:val="00B231EA"/>
    <w:rsid w:val="00B851DC"/>
    <w:rsid w:val="00CA223B"/>
    <w:rsid w:val="00DF439A"/>
    <w:rsid w:val="00E20340"/>
    <w:rsid w:val="00F968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567" w:right="-28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C6391"/>
    <w:pPr>
      <w:widowControl w:val="0"/>
      <w:ind w:left="0" w:right="0"/>
      <w:jc w:val="left"/>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9C6391"/>
    <w:rPr>
      <w:rFonts w:ascii="Times New Roman" w:eastAsia="Times New Roman" w:hAnsi="Times New Roman" w:cs="Times New Roman"/>
      <w:b/>
      <w:bCs/>
      <w:shd w:val="clear" w:color="auto" w:fill="FFFFFF"/>
    </w:rPr>
  </w:style>
  <w:style w:type="character" w:customStyle="1" w:styleId="1">
    <w:name w:val="Заголовок №1_"/>
    <w:basedOn w:val="a0"/>
    <w:link w:val="10"/>
    <w:rsid w:val="009C6391"/>
    <w:rPr>
      <w:rFonts w:ascii="Times New Roman" w:eastAsia="Times New Roman" w:hAnsi="Times New Roman" w:cs="Times New Roman"/>
      <w:b/>
      <w:bCs/>
      <w:sz w:val="36"/>
      <w:szCs w:val="36"/>
      <w:shd w:val="clear" w:color="auto" w:fill="FFFFFF"/>
    </w:rPr>
  </w:style>
  <w:style w:type="character" w:customStyle="1" w:styleId="2">
    <w:name w:val="Заголовок №2_"/>
    <w:basedOn w:val="a0"/>
    <w:link w:val="20"/>
    <w:rsid w:val="009C6391"/>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9C6391"/>
    <w:rPr>
      <w:rFonts w:ascii="Times New Roman" w:eastAsia="Times New Roman" w:hAnsi="Times New Roman" w:cs="Times New Roman"/>
      <w:b/>
      <w:bCs/>
      <w:i/>
      <w:iCs/>
      <w:sz w:val="28"/>
      <w:szCs w:val="28"/>
      <w:shd w:val="clear" w:color="auto" w:fill="FFFFFF"/>
    </w:rPr>
  </w:style>
  <w:style w:type="character" w:customStyle="1" w:styleId="21">
    <w:name w:val="Основной текст (2)_"/>
    <w:basedOn w:val="a0"/>
    <w:rsid w:val="009C6391"/>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w:basedOn w:val="21"/>
    <w:rsid w:val="009C6391"/>
    <w:rPr>
      <w:color w:val="000000"/>
      <w:spacing w:val="0"/>
      <w:w w:val="100"/>
      <w:position w:val="0"/>
      <w:u w:val="single"/>
      <w:lang w:val="ru-RU" w:eastAsia="ru-RU" w:bidi="ru-RU"/>
    </w:rPr>
  </w:style>
  <w:style w:type="paragraph" w:customStyle="1" w:styleId="30">
    <w:name w:val="Основной текст (3)"/>
    <w:basedOn w:val="a"/>
    <w:link w:val="3"/>
    <w:rsid w:val="009C6391"/>
    <w:pPr>
      <w:shd w:val="clear" w:color="auto" w:fill="FFFFFF"/>
      <w:spacing w:after="300" w:line="278" w:lineRule="exact"/>
      <w:jc w:val="center"/>
    </w:pPr>
    <w:rPr>
      <w:rFonts w:ascii="Times New Roman" w:eastAsia="Times New Roman" w:hAnsi="Times New Roman" w:cs="Times New Roman"/>
      <w:b/>
      <w:bCs/>
      <w:color w:val="auto"/>
      <w:sz w:val="22"/>
      <w:szCs w:val="22"/>
      <w:lang w:eastAsia="en-US" w:bidi="ar-SA"/>
    </w:rPr>
  </w:style>
  <w:style w:type="paragraph" w:customStyle="1" w:styleId="10">
    <w:name w:val="Заголовок №1"/>
    <w:basedOn w:val="a"/>
    <w:link w:val="1"/>
    <w:rsid w:val="009C6391"/>
    <w:pPr>
      <w:shd w:val="clear" w:color="auto" w:fill="FFFFFF"/>
      <w:spacing w:before="300" w:after="540" w:line="0" w:lineRule="atLeast"/>
      <w:jc w:val="center"/>
      <w:outlineLvl w:val="0"/>
    </w:pPr>
    <w:rPr>
      <w:rFonts w:ascii="Times New Roman" w:eastAsia="Times New Roman" w:hAnsi="Times New Roman" w:cs="Times New Roman"/>
      <w:b/>
      <w:bCs/>
      <w:color w:val="auto"/>
      <w:sz w:val="36"/>
      <w:szCs w:val="36"/>
      <w:lang w:eastAsia="en-US" w:bidi="ar-SA"/>
    </w:rPr>
  </w:style>
  <w:style w:type="paragraph" w:customStyle="1" w:styleId="20">
    <w:name w:val="Заголовок №2"/>
    <w:basedOn w:val="a"/>
    <w:link w:val="2"/>
    <w:rsid w:val="009C6391"/>
    <w:pPr>
      <w:shd w:val="clear" w:color="auto" w:fill="FFFFFF"/>
      <w:spacing w:before="540" w:after="720" w:line="0" w:lineRule="atLeast"/>
      <w:ind w:hanging="1160"/>
      <w:jc w:val="both"/>
      <w:outlineLvl w:val="1"/>
    </w:pPr>
    <w:rPr>
      <w:rFonts w:ascii="Times New Roman" w:eastAsia="Times New Roman" w:hAnsi="Times New Roman" w:cs="Times New Roman"/>
      <w:b/>
      <w:bCs/>
      <w:color w:val="auto"/>
      <w:sz w:val="28"/>
      <w:szCs w:val="28"/>
      <w:lang w:eastAsia="en-US" w:bidi="ar-SA"/>
    </w:rPr>
  </w:style>
  <w:style w:type="paragraph" w:customStyle="1" w:styleId="40">
    <w:name w:val="Основной текст (4)"/>
    <w:basedOn w:val="a"/>
    <w:link w:val="4"/>
    <w:rsid w:val="009C6391"/>
    <w:pPr>
      <w:shd w:val="clear" w:color="auto" w:fill="FFFFFF"/>
      <w:spacing w:before="720" w:after="540" w:line="322" w:lineRule="exact"/>
      <w:jc w:val="both"/>
    </w:pPr>
    <w:rPr>
      <w:rFonts w:ascii="Times New Roman" w:eastAsia="Times New Roman" w:hAnsi="Times New Roman" w:cs="Times New Roman"/>
      <w:b/>
      <w:bCs/>
      <w:i/>
      <w:iCs/>
      <w:color w:val="auto"/>
      <w:sz w:val="28"/>
      <w:szCs w:val="28"/>
      <w:lang w:eastAsia="en-US" w:bidi="ar-SA"/>
    </w:rPr>
  </w:style>
  <w:style w:type="character" w:customStyle="1" w:styleId="5">
    <w:name w:val="Основной текст (5)_"/>
    <w:basedOn w:val="a0"/>
    <w:link w:val="50"/>
    <w:rsid w:val="009C6391"/>
    <w:rPr>
      <w:rFonts w:ascii="Times New Roman" w:eastAsia="Times New Roman" w:hAnsi="Times New Roman" w:cs="Times New Roman"/>
      <w:b/>
      <w:bCs/>
      <w:sz w:val="28"/>
      <w:szCs w:val="28"/>
      <w:shd w:val="clear" w:color="auto" w:fill="FFFFFF"/>
    </w:rPr>
  </w:style>
  <w:style w:type="character" w:customStyle="1" w:styleId="6">
    <w:name w:val="Основной текст (6)_"/>
    <w:basedOn w:val="a0"/>
    <w:link w:val="60"/>
    <w:rsid w:val="009C6391"/>
    <w:rPr>
      <w:rFonts w:ascii="Times New Roman" w:eastAsia="Times New Roman" w:hAnsi="Times New Roman" w:cs="Times New Roman"/>
      <w:shd w:val="clear" w:color="auto" w:fill="FFFFFF"/>
    </w:rPr>
  </w:style>
  <w:style w:type="paragraph" w:customStyle="1" w:styleId="50">
    <w:name w:val="Основной текст (5)"/>
    <w:basedOn w:val="a"/>
    <w:link w:val="5"/>
    <w:rsid w:val="009C6391"/>
    <w:pPr>
      <w:shd w:val="clear" w:color="auto" w:fill="FFFFFF"/>
      <w:spacing w:line="0" w:lineRule="atLeast"/>
    </w:pPr>
    <w:rPr>
      <w:rFonts w:ascii="Times New Roman" w:eastAsia="Times New Roman" w:hAnsi="Times New Roman" w:cs="Times New Roman"/>
      <w:b/>
      <w:bCs/>
      <w:color w:val="auto"/>
      <w:sz w:val="28"/>
      <w:szCs w:val="28"/>
      <w:lang w:eastAsia="en-US" w:bidi="ar-SA"/>
    </w:rPr>
  </w:style>
  <w:style w:type="paragraph" w:customStyle="1" w:styleId="60">
    <w:name w:val="Основной текст (6)"/>
    <w:basedOn w:val="a"/>
    <w:link w:val="6"/>
    <w:rsid w:val="009C6391"/>
    <w:pPr>
      <w:shd w:val="clear" w:color="auto" w:fill="FFFFFF"/>
      <w:spacing w:line="274" w:lineRule="exact"/>
    </w:pPr>
    <w:rPr>
      <w:rFonts w:ascii="Times New Roman" w:eastAsia="Times New Roman" w:hAnsi="Times New Roman" w:cs="Times New Roman"/>
      <w:color w:val="auto"/>
      <w:sz w:val="22"/>
      <w:szCs w:val="22"/>
      <w:lang w:eastAsia="en-US" w:bidi="ar-SA"/>
    </w:rPr>
  </w:style>
  <w:style w:type="paragraph" w:styleId="a3">
    <w:name w:val="Balloon Text"/>
    <w:basedOn w:val="a"/>
    <w:link w:val="a4"/>
    <w:uiPriority w:val="99"/>
    <w:semiHidden/>
    <w:unhideWhenUsed/>
    <w:rsid w:val="00E20340"/>
    <w:rPr>
      <w:rFonts w:ascii="Tahoma" w:hAnsi="Tahoma" w:cs="Tahoma"/>
      <w:sz w:val="16"/>
      <w:szCs w:val="16"/>
    </w:rPr>
  </w:style>
  <w:style w:type="character" w:customStyle="1" w:styleId="a4">
    <w:name w:val="Текст выноски Знак"/>
    <w:basedOn w:val="a0"/>
    <w:link w:val="a3"/>
    <w:uiPriority w:val="99"/>
    <w:semiHidden/>
    <w:rsid w:val="00E20340"/>
    <w:rPr>
      <w:rFonts w:ascii="Tahoma" w:eastAsia="Arial Unicode MS" w:hAnsi="Tahoma" w:cs="Tahoma"/>
      <w:color w:val="000000"/>
      <w:sz w:val="16"/>
      <w:szCs w:val="16"/>
      <w:lang w:eastAsia="ru-RU" w:bidi="ru-RU"/>
    </w:rPr>
  </w:style>
  <w:style w:type="paragraph" w:styleId="a5">
    <w:name w:val="List Paragraph"/>
    <w:basedOn w:val="a"/>
    <w:uiPriority w:val="34"/>
    <w:qFormat/>
    <w:rsid w:val="00B851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1394</Words>
  <Characters>7947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12</cp:revision>
  <dcterms:created xsi:type="dcterms:W3CDTF">2017-08-16T06:29:00Z</dcterms:created>
  <dcterms:modified xsi:type="dcterms:W3CDTF">2017-09-20T09:43:00Z</dcterms:modified>
</cp:coreProperties>
</file>