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229"/>
        <w:tblW w:w="0" w:type="auto"/>
        <w:tblLook w:val="01E0"/>
      </w:tblPr>
      <w:tblGrid>
        <w:gridCol w:w="3279"/>
        <w:gridCol w:w="3434"/>
        <w:gridCol w:w="2858"/>
      </w:tblGrid>
      <w:tr w:rsidR="003D26AC" w:rsidRPr="003844B3" w:rsidTr="003D26AC">
        <w:tc>
          <w:tcPr>
            <w:tcW w:w="3279" w:type="dxa"/>
            <w:tcBorders>
              <w:bottom w:val="thinThickSmallGap" w:sz="24" w:space="0" w:color="auto"/>
            </w:tcBorders>
            <w:vAlign w:val="center"/>
          </w:tcPr>
          <w:p w:rsidR="003D26AC" w:rsidRPr="003844B3" w:rsidRDefault="003D26AC" w:rsidP="003D26AC">
            <w:pPr>
              <w:shd w:val="clear" w:color="auto" w:fill="FFFFFF"/>
              <w:spacing w:line="326" w:lineRule="exact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АД</w:t>
            </w: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МІНІСТРАЦІЯ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ПОЧ</w:t>
            </w: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І</w:t>
            </w: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ВСЬКОГО</w:t>
            </w: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СІЛЬСЬКОГО ПОСЕЛЕННЯ</w:t>
            </w: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БАХЧИСАРАЙСЬКОГО РАЙОНУ</w:t>
            </w: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РЕСПУБЛІКИ КРИМ</w:t>
            </w: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34" w:type="dxa"/>
            <w:tcBorders>
              <w:bottom w:val="thinThickSmallGap" w:sz="24" w:space="0" w:color="auto"/>
            </w:tcBorders>
            <w:vAlign w:val="center"/>
          </w:tcPr>
          <w:p w:rsidR="003D26AC" w:rsidRDefault="003D26AC" w:rsidP="003D26AC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  <w:p w:rsidR="003D26AC" w:rsidRPr="003844B3" w:rsidRDefault="003D26AC" w:rsidP="003D26AC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АДМИНИСТРАЦИЯ ПОЧТОВСКОГО</w:t>
            </w:r>
          </w:p>
          <w:p w:rsidR="003D26AC" w:rsidRPr="003844B3" w:rsidRDefault="003D26AC" w:rsidP="003D26AC">
            <w:pPr>
              <w:shd w:val="clear" w:color="auto" w:fill="FFFFFF"/>
              <w:spacing w:after="0"/>
              <w:ind w:left="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СЕЛЬСКОГО ПОСЕЛЕНИЯ</w:t>
            </w:r>
          </w:p>
          <w:p w:rsidR="003D26AC" w:rsidRPr="003844B3" w:rsidRDefault="003D26AC" w:rsidP="003D26AC">
            <w:pPr>
              <w:shd w:val="clear" w:color="auto" w:fill="FFFFFF"/>
              <w:spacing w:after="0"/>
              <w:ind w:left="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БАХЧИСАРАЙСКОГО РАЙОНА</w:t>
            </w:r>
          </w:p>
          <w:p w:rsidR="003D26AC" w:rsidRPr="003844B3" w:rsidRDefault="003D26AC" w:rsidP="003D26A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РЕСПУБЛИКИ  КРЫМ</w:t>
            </w:r>
          </w:p>
        </w:tc>
        <w:tc>
          <w:tcPr>
            <w:tcW w:w="2858" w:type="dxa"/>
            <w:tcBorders>
              <w:bottom w:val="thinThickSmallGap" w:sz="24" w:space="0" w:color="auto"/>
            </w:tcBorders>
            <w:vAlign w:val="center"/>
          </w:tcPr>
          <w:p w:rsidR="003D26AC" w:rsidRDefault="003D26AC" w:rsidP="003D2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26AC" w:rsidRPr="003844B3" w:rsidRDefault="003D26AC" w:rsidP="003D2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44B3">
              <w:rPr>
                <w:rFonts w:ascii="Times New Roman" w:hAnsi="Times New Roman" w:cs="Times New Roman"/>
                <w:sz w:val="18"/>
                <w:szCs w:val="18"/>
              </w:rPr>
              <w:t xml:space="preserve">КЪЫРЫМ ДЖУМХУРИЕТИ БАГЪЧАСАРАЙ БОЛЮГИ </w:t>
            </w:r>
            <w:proofErr w:type="gramStart"/>
            <w:r w:rsidRPr="003844B3">
              <w:rPr>
                <w:rFonts w:ascii="Times New Roman" w:hAnsi="Times New Roman" w:cs="Times New Roman"/>
                <w:sz w:val="18"/>
                <w:szCs w:val="18"/>
              </w:rPr>
              <w:t>ПОЧТОВОЕ</w:t>
            </w:r>
            <w:proofErr w:type="gramEnd"/>
            <w:r w:rsidRPr="003844B3">
              <w:rPr>
                <w:rFonts w:ascii="Times New Roman" w:hAnsi="Times New Roman" w:cs="Times New Roman"/>
                <w:sz w:val="18"/>
                <w:szCs w:val="18"/>
              </w:rPr>
              <w:t xml:space="preserve"> КОЙ КЪАСАБАСЫНЫНЪ ИДАРЕСИ</w:t>
            </w:r>
          </w:p>
        </w:tc>
      </w:tr>
    </w:tbl>
    <w:p w:rsidR="006068FB" w:rsidRPr="00437D73" w:rsidRDefault="00F86D79" w:rsidP="00DA3E8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76250" cy="609600"/>
            <wp:effectExtent l="19050" t="0" r="0" b="0"/>
            <wp:docPr id="5" name="Рисунок 1" descr="FotoSketcher-Batat-gerb-Kryma_m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ketcher-Batat-gerb-Kryma_min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CDB" w:rsidRDefault="00F86D79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81CDB" w:rsidRDefault="00A81CDB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1CDB" w:rsidRDefault="00A81CDB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1CDB" w:rsidRDefault="00A81CDB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1CDB" w:rsidRDefault="00A81CDB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81CDB" w:rsidRDefault="00A81CDB" w:rsidP="006068F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068FB" w:rsidRPr="00DA3E8D" w:rsidRDefault="006068FB" w:rsidP="00DA3E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3E8D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E51AD" w:rsidRPr="00DA3E8D" w:rsidRDefault="00C900A1" w:rsidP="00DA3E8D">
      <w:pPr>
        <w:spacing w:after="0"/>
        <w:ind w:right="1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 сентября </w:t>
      </w:r>
      <w:r w:rsidR="00D64A9A" w:rsidRPr="00DA3E8D">
        <w:rPr>
          <w:rFonts w:ascii="Times New Roman" w:hAnsi="Times New Roman" w:cs="Times New Roman"/>
          <w:sz w:val="24"/>
          <w:szCs w:val="24"/>
        </w:rPr>
        <w:t>2017</w:t>
      </w:r>
      <w:r w:rsidR="00337986" w:rsidRPr="00DA3E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DA3E8D" w:rsidRPr="00DA3E8D">
        <w:rPr>
          <w:rFonts w:ascii="Times New Roman" w:hAnsi="Times New Roman" w:cs="Times New Roman"/>
          <w:sz w:val="24"/>
          <w:szCs w:val="24"/>
        </w:rPr>
        <w:tab/>
      </w:r>
      <w:r w:rsidR="00DA3E8D" w:rsidRPr="00DA3E8D">
        <w:rPr>
          <w:rFonts w:ascii="Times New Roman" w:hAnsi="Times New Roman" w:cs="Times New Roman"/>
          <w:sz w:val="24"/>
          <w:szCs w:val="24"/>
        </w:rPr>
        <w:tab/>
      </w:r>
      <w:r w:rsidR="00DA3E8D" w:rsidRPr="00DA3E8D">
        <w:rPr>
          <w:rFonts w:ascii="Times New Roman" w:hAnsi="Times New Roman" w:cs="Times New Roman"/>
          <w:sz w:val="24"/>
          <w:szCs w:val="24"/>
        </w:rPr>
        <w:tab/>
      </w:r>
      <w:r w:rsidR="00DA3E8D" w:rsidRPr="00DA3E8D">
        <w:rPr>
          <w:rFonts w:ascii="Times New Roman" w:hAnsi="Times New Roman" w:cs="Times New Roman"/>
          <w:sz w:val="24"/>
          <w:szCs w:val="24"/>
        </w:rPr>
        <w:tab/>
      </w:r>
      <w:r w:rsidR="00DA3E8D" w:rsidRPr="00DA3E8D">
        <w:rPr>
          <w:rFonts w:ascii="Times New Roman" w:hAnsi="Times New Roman" w:cs="Times New Roman"/>
          <w:sz w:val="24"/>
          <w:szCs w:val="24"/>
        </w:rPr>
        <w:tab/>
      </w:r>
      <w:r w:rsidR="00DA3E8D" w:rsidRPr="00DA3E8D">
        <w:rPr>
          <w:rFonts w:ascii="Times New Roman" w:hAnsi="Times New Roman" w:cs="Times New Roman"/>
          <w:sz w:val="24"/>
          <w:szCs w:val="24"/>
        </w:rPr>
        <w:tab/>
      </w:r>
      <w:r w:rsidR="00DA3E8D" w:rsidRPr="00DA3E8D">
        <w:rPr>
          <w:rFonts w:ascii="Times New Roman" w:hAnsi="Times New Roman" w:cs="Times New Roman"/>
          <w:sz w:val="24"/>
          <w:szCs w:val="24"/>
        </w:rPr>
        <w:tab/>
      </w:r>
      <w:r w:rsidR="00D64A9A" w:rsidRPr="00DA3E8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335</w:t>
      </w:r>
    </w:p>
    <w:p w:rsidR="00437D73" w:rsidRPr="00DA3E8D" w:rsidRDefault="00437D73" w:rsidP="00DA3E8D">
      <w:pPr>
        <w:widowControl w:val="0"/>
        <w:spacing w:after="0" w:line="280" w:lineRule="exact"/>
        <w:ind w:firstLine="60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0" w:name="bookmark1"/>
    </w:p>
    <w:p w:rsidR="00CF4A16" w:rsidRPr="00437D73" w:rsidRDefault="00CF4A16" w:rsidP="00DA3E8D">
      <w:pPr>
        <w:widowControl w:val="0"/>
        <w:spacing w:after="0" w:line="280" w:lineRule="exact"/>
        <w:ind w:firstLine="60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37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Об утверждении</w:t>
      </w:r>
      <w:bookmarkEnd w:id="0"/>
    </w:p>
    <w:p w:rsidR="00CF4A16" w:rsidRPr="00437D73" w:rsidRDefault="00CF4A16" w:rsidP="00CF4A16">
      <w:pPr>
        <w:widowControl w:val="0"/>
        <w:spacing w:after="304" w:line="280" w:lineRule="exact"/>
        <w:ind w:firstLine="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r w:rsidRPr="00437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Специализации торговой деятельности</w:t>
      </w:r>
    </w:p>
    <w:p w:rsidR="00CF4A16" w:rsidRPr="00437D73" w:rsidRDefault="00CF4A16" w:rsidP="00437D73">
      <w:pPr>
        <w:widowControl w:val="0"/>
        <w:tabs>
          <w:tab w:val="left" w:pos="7056"/>
        </w:tabs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 соответствии с Федеральным законом от 06.10.2003 </w:t>
      </w:r>
      <w:r w:rsidRPr="00437D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437D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131-ФЗ "Об общих принципах организации местного самоуправления в Российской Федерации", Закон</w:t>
      </w:r>
      <w:r w:rsidR="00437D73"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а Республики Крым от 21.08.2014 </w:t>
      </w: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№54 "Об основах</w:t>
      </w:r>
      <w:r w:rsidR="00437D73"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местного самоуправления в Республике Крым», Уставом муниципального образования </w:t>
      </w:r>
      <w:proofErr w:type="spellStart"/>
      <w:r w:rsidR="00437D73"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Почтов</w:t>
      </w: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ского</w:t>
      </w:r>
      <w:proofErr w:type="spellEnd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сельского поселения, Федеральным законом от 28.12.2009 </w:t>
      </w:r>
      <w:r w:rsidRPr="00437D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437D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381-ФЗ "Об основах государственного регулирования торговой деятельности в Российской Федерации", Постановлением Правительства Российской Федерации от 20.09.2010 № 772 "Об</w:t>
      </w:r>
      <w:proofErr w:type="gramEnd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размещения нестационарных тор</w:t>
      </w:r>
      <w:r w:rsidR="00437D73"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говых объектов", руководствуясь </w:t>
      </w: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Приказом Министерства</w:t>
      </w:r>
      <w:r w:rsidR="00437D73"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промышленной политики Республики Крым от 26 декабря 2014 г. </w:t>
      </w:r>
      <w:r w:rsidRPr="00437D73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N</w:t>
      </w:r>
      <w:r w:rsidRPr="00437D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129</w:t>
      </w:r>
      <w:proofErr w:type="gramStart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О</w:t>
      </w:r>
      <w:proofErr w:type="gramEnd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 утверждении Порядка разработки и утверждения органами местного самоуправления муниципальных образований республики Крым схем размещения нестационарных торговых объектов», Положением о размещении нестационарных торговых объектов, расположенных на территории </w:t>
      </w:r>
      <w:proofErr w:type="spellStart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Почтовского</w:t>
      </w:r>
      <w:proofErr w:type="spellEnd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сельского поселения, на земельных </w:t>
      </w:r>
      <w:r w:rsidR="00437D73"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участках, в зданиях, строениях, сооружениях, находящихся </w:t>
      </w: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государственной или</w:t>
      </w:r>
      <w:r w:rsidR="00437D73"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муниципальной собственности», «Порядком разработки и утверждения схем размещения нестационарных торговых объектов на территории </w:t>
      </w:r>
      <w:proofErr w:type="spellStart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Почтовского</w:t>
      </w:r>
      <w:proofErr w:type="spellEnd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сельского поселения, администрация </w:t>
      </w:r>
      <w:proofErr w:type="spellStart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Почтовского</w:t>
      </w:r>
      <w:proofErr w:type="spellEnd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сельского поселения»</w:t>
      </w:r>
    </w:p>
    <w:p w:rsidR="00CF4A16" w:rsidRPr="00437D73" w:rsidRDefault="00CF4A16" w:rsidP="00DA3E8D">
      <w:pPr>
        <w:widowControl w:val="0"/>
        <w:spacing w:after="304" w:line="280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1" w:name="bookmark2"/>
      <w:r w:rsidRPr="00437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ПОСТАНОВЛЯЕТ:</w:t>
      </w:r>
      <w:bookmarkEnd w:id="1"/>
    </w:p>
    <w:p w:rsidR="00CF4A16" w:rsidRPr="00437D73" w:rsidRDefault="00CF4A16" w:rsidP="00DA3E8D">
      <w:pPr>
        <w:widowControl w:val="0"/>
        <w:numPr>
          <w:ilvl w:val="0"/>
          <w:numId w:val="21"/>
        </w:numPr>
        <w:tabs>
          <w:tab w:val="left" w:pos="756"/>
        </w:tabs>
        <w:spacing w:after="0" w:line="322" w:lineRule="exact"/>
        <w:ind w:left="80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Утвердить Специализацию торговой деятельности (согласно приложению 1 к данному Постановлению)</w:t>
      </w:r>
    </w:p>
    <w:p w:rsidR="00CF4A16" w:rsidRPr="00437D73" w:rsidRDefault="00CF4A16" w:rsidP="00DA3E8D">
      <w:pPr>
        <w:widowControl w:val="0"/>
        <w:numPr>
          <w:ilvl w:val="0"/>
          <w:numId w:val="21"/>
        </w:numPr>
        <w:tabs>
          <w:tab w:val="left" w:pos="769"/>
        </w:tabs>
        <w:spacing w:after="0" w:line="322" w:lineRule="exact"/>
        <w:ind w:left="800" w:hanging="32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Постановление вступает в силу с момента опубликования на Правительственном портале Республики Крым,</w:t>
      </w:r>
      <w:hyperlink r:id="rId7" w:history="1">
        <w:r w:rsidRPr="00437D73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eastAsia="ru-RU" w:bidi="ru-RU"/>
          </w:rPr>
          <w:t xml:space="preserve"> http://bahch.rk.gov.ru</w:t>
        </w:r>
        <w:r w:rsidRPr="00437D73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bidi="en-US"/>
          </w:rPr>
          <w:t>.</w:t>
        </w:r>
      </w:hyperlink>
      <w:r w:rsidRPr="00437D73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</w:t>
      </w: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разделе «Муниципальные образования Бахчисарайского района, </w:t>
      </w:r>
      <w:proofErr w:type="spellStart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Почтовское</w:t>
      </w:r>
      <w:proofErr w:type="spellEnd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сельское поселение»</w:t>
      </w:r>
    </w:p>
    <w:p w:rsidR="00437D73" w:rsidRDefault="00437D73" w:rsidP="00CF4A16">
      <w:pPr>
        <w:widowControl w:val="0"/>
        <w:tabs>
          <w:tab w:val="left" w:pos="769"/>
        </w:tabs>
        <w:spacing w:after="0" w:line="280" w:lineRule="exact"/>
        <w:ind w:left="8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CF4A16" w:rsidRDefault="00CF4A16" w:rsidP="00CF4A16">
      <w:pPr>
        <w:widowControl w:val="0"/>
        <w:tabs>
          <w:tab w:val="left" w:pos="769"/>
        </w:tabs>
        <w:spacing w:after="0" w:line="280" w:lineRule="exact"/>
        <w:ind w:left="8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Глава администрации</w:t>
      </w:r>
    </w:p>
    <w:p w:rsidR="00CF4A16" w:rsidRDefault="00437D73" w:rsidP="00437D73">
      <w:pPr>
        <w:widowControl w:val="0"/>
        <w:tabs>
          <w:tab w:val="left" w:pos="769"/>
        </w:tabs>
        <w:spacing w:after="0" w:line="280" w:lineRule="exact"/>
        <w:ind w:left="8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Почтовского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сельского поселения</w:t>
      </w:r>
      <w:r w:rsidR="00DA3E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DA3E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DA3E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DA3E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r w:rsidR="00DA3E8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ab/>
      </w:r>
      <w:proofErr w:type="spellStart"/>
      <w:r w:rsidR="00CF4A16"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А.Н.Ястребова</w:t>
      </w:r>
      <w:proofErr w:type="spellEnd"/>
    </w:p>
    <w:p w:rsidR="00DA3E8D" w:rsidRDefault="00DA3E8D" w:rsidP="00437D73">
      <w:pPr>
        <w:widowControl w:val="0"/>
        <w:tabs>
          <w:tab w:val="left" w:pos="769"/>
        </w:tabs>
        <w:spacing w:after="0" w:line="280" w:lineRule="exact"/>
        <w:ind w:left="8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</w:p>
    <w:p w:rsidR="00DA3E8D" w:rsidRPr="00437D73" w:rsidRDefault="00DA3E8D" w:rsidP="00437D73">
      <w:pPr>
        <w:widowControl w:val="0"/>
        <w:tabs>
          <w:tab w:val="left" w:pos="769"/>
        </w:tabs>
        <w:spacing w:after="0" w:line="280" w:lineRule="exact"/>
        <w:ind w:left="8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ectPr w:rsidR="00DA3E8D" w:rsidRPr="00437D73" w:rsidSect="00A81CDB">
          <w:pgSz w:w="11900" w:h="16840"/>
          <w:pgMar w:top="1134" w:right="567" w:bottom="1134" w:left="1134" w:header="0" w:footer="6" w:gutter="0"/>
          <w:cols w:space="720"/>
          <w:noEndnote/>
          <w:docGrid w:linePitch="360"/>
        </w:sectPr>
      </w:pPr>
    </w:p>
    <w:p w:rsidR="00CF4A16" w:rsidRPr="00437D73" w:rsidRDefault="00CF4A16" w:rsidP="00CF4A16">
      <w:pPr>
        <w:widowControl w:val="0"/>
        <w:spacing w:after="633" w:line="322" w:lineRule="exact"/>
        <w:ind w:left="5440"/>
        <w:jc w:val="righ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 xml:space="preserve">Приложение 1 к Постановлению Администрации </w:t>
      </w:r>
      <w:proofErr w:type="spellStart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Поч</w:t>
      </w:r>
      <w:r w:rsidR="00C900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товского</w:t>
      </w:r>
      <w:proofErr w:type="spellEnd"/>
      <w:r w:rsidR="00C900A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сельского поселения № 335 от  18.08.</w:t>
      </w: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2017</w:t>
      </w:r>
    </w:p>
    <w:p w:rsidR="00CF4A16" w:rsidRPr="00437D73" w:rsidRDefault="00CF4A16" w:rsidP="00DA3E8D">
      <w:pPr>
        <w:widowControl w:val="0"/>
        <w:spacing w:after="304" w:line="280" w:lineRule="exact"/>
        <w:ind w:left="250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</w:pPr>
      <w:bookmarkStart w:id="2" w:name="bookmark3"/>
      <w:r w:rsidRPr="00437D73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ru-RU"/>
        </w:rPr>
        <w:t>Специализация торговой деятельности</w:t>
      </w:r>
      <w:bookmarkEnd w:id="2"/>
    </w:p>
    <w:p w:rsidR="00CF4A16" w:rsidRPr="00437D73" w:rsidRDefault="00CF4A16" w:rsidP="00CF4A16">
      <w:pPr>
        <w:widowControl w:val="0"/>
        <w:numPr>
          <w:ilvl w:val="0"/>
          <w:numId w:val="22"/>
        </w:numPr>
        <w:tabs>
          <w:tab w:val="left" w:pos="92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proofErr w:type="gramStart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Социально значимыми товарными специализациями в Республике Крым при осуществлении торговли с НТО считается розничная торговля продуктами питания, в том числе сельскохозяйственной продукцией, а также распространение печатной продукции (когда более 80% предлагаемых к продаже товаров (услуг) от их общего количества, представленных на витринах, прилавках, выставленных на продажу в визуально доступных для покупателя местах, составляют продукты питания, для торговли печатной продукцией - более</w:t>
      </w:r>
      <w:proofErr w:type="gramEnd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50%).</w:t>
      </w:r>
    </w:p>
    <w:p w:rsidR="00CF4A16" w:rsidRPr="00437D73" w:rsidRDefault="00CF4A16" w:rsidP="00CF4A16">
      <w:pPr>
        <w:widowControl w:val="0"/>
        <w:spacing w:after="0" w:line="322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 социально значимым специализациям на территории Почтовского</w:t>
      </w:r>
      <w:bookmarkStart w:id="3" w:name="_GoBack"/>
      <w:bookmarkEnd w:id="3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сельского поселения относятся следующие продовольственные специализации, направленные на восполнение дефицита потребления покупателями продуктов питания в случае недостаточного количества торговых объектов в муниципальном образовании: «Хлеб», «Молоко».</w:t>
      </w:r>
    </w:p>
    <w:p w:rsidR="00CF4A16" w:rsidRPr="00437D73" w:rsidRDefault="00CF4A16" w:rsidP="00CF4A16">
      <w:pPr>
        <w:widowControl w:val="0"/>
        <w:numPr>
          <w:ilvl w:val="0"/>
          <w:numId w:val="22"/>
        </w:numPr>
        <w:tabs>
          <w:tab w:val="left" w:pos="92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Приоритетным видом торговой деятельности социально значимыми товарными специализациями является обслуживание посредством развозной торговли </w:t>
      </w:r>
      <w:proofErr w:type="gramStart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</w:t>
      </w:r>
      <w:proofErr w:type="gramEnd"/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Малиновка</w:t>
      </w:r>
    </w:p>
    <w:p w:rsidR="00CF4A16" w:rsidRPr="00437D73" w:rsidRDefault="00CF4A16" w:rsidP="00CF4A16">
      <w:pPr>
        <w:widowControl w:val="0"/>
        <w:numPr>
          <w:ilvl w:val="0"/>
          <w:numId w:val="22"/>
        </w:numPr>
        <w:tabs>
          <w:tab w:val="left" w:pos="92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Товарная специализация указывается в Схеме и договоре на размещение НТО, на основании заявления хозяйствующего субъекта либо в решении органа местного самоуправления, если место размещения НТО включено в Схему по инициативе органа местного самоуправления.</w:t>
      </w:r>
    </w:p>
    <w:p w:rsidR="00CF4A16" w:rsidRPr="00437D73" w:rsidRDefault="00CF4A16" w:rsidP="00CF4A16">
      <w:pPr>
        <w:widowControl w:val="0"/>
        <w:numPr>
          <w:ilvl w:val="0"/>
          <w:numId w:val="22"/>
        </w:numPr>
        <w:tabs>
          <w:tab w:val="left" w:pos="926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437D73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Специализация объектов развозной и разносной торговли указывается в уведомлении об осуществлении развозной или разносной торговли.</w:t>
      </w:r>
    </w:p>
    <w:p w:rsidR="00D64A9A" w:rsidRPr="00437D73" w:rsidRDefault="00D64A9A" w:rsidP="00D64A9A">
      <w:pPr>
        <w:widowControl w:val="0"/>
        <w:spacing w:after="401" w:line="322" w:lineRule="exact"/>
        <w:ind w:right="4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sectPr w:rsidR="00D64A9A" w:rsidRPr="00437D73" w:rsidSect="00A81CDB"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0CB9"/>
    <w:multiLevelType w:val="multilevel"/>
    <w:tmpl w:val="930A5D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5846F2"/>
    <w:multiLevelType w:val="multilevel"/>
    <w:tmpl w:val="008EAA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FA4440"/>
    <w:multiLevelType w:val="multilevel"/>
    <w:tmpl w:val="2FF8877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645471"/>
    <w:multiLevelType w:val="multilevel"/>
    <w:tmpl w:val="B6461E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E617AE"/>
    <w:multiLevelType w:val="multilevel"/>
    <w:tmpl w:val="4A1A47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227EE1"/>
    <w:multiLevelType w:val="multilevel"/>
    <w:tmpl w:val="7F46040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4E3D6E"/>
    <w:multiLevelType w:val="hybridMultilevel"/>
    <w:tmpl w:val="B5202D6A"/>
    <w:lvl w:ilvl="0" w:tplc="222670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389A1982"/>
    <w:multiLevelType w:val="multilevel"/>
    <w:tmpl w:val="88CC7C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372E5E"/>
    <w:multiLevelType w:val="multilevel"/>
    <w:tmpl w:val="F68268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9505D2"/>
    <w:multiLevelType w:val="multilevel"/>
    <w:tmpl w:val="D8B2C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D4748D"/>
    <w:multiLevelType w:val="multilevel"/>
    <w:tmpl w:val="200CF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605DA2"/>
    <w:multiLevelType w:val="multilevel"/>
    <w:tmpl w:val="C00286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C5C038F"/>
    <w:multiLevelType w:val="multilevel"/>
    <w:tmpl w:val="639840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D071C40"/>
    <w:multiLevelType w:val="multilevel"/>
    <w:tmpl w:val="D2C21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057184"/>
    <w:multiLevelType w:val="multilevel"/>
    <w:tmpl w:val="4724B2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AD0CB3"/>
    <w:multiLevelType w:val="multilevel"/>
    <w:tmpl w:val="DA30E1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1716988"/>
    <w:multiLevelType w:val="multilevel"/>
    <w:tmpl w:val="ADF64E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752E3A"/>
    <w:multiLevelType w:val="multilevel"/>
    <w:tmpl w:val="62105986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BFD1D36"/>
    <w:multiLevelType w:val="multilevel"/>
    <w:tmpl w:val="9D9858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C3C7C51"/>
    <w:multiLevelType w:val="multilevel"/>
    <w:tmpl w:val="149C16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E8E1911"/>
    <w:multiLevelType w:val="multilevel"/>
    <w:tmpl w:val="9430A2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2FC7F95"/>
    <w:multiLevelType w:val="multilevel"/>
    <w:tmpl w:val="D486A4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1"/>
  </w:num>
  <w:num w:numId="3">
    <w:abstractNumId w:val="16"/>
  </w:num>
  <w:num w:numId="4">
    <w:abstractNumId w:val="2"/>
  </w:num>
  <w:num w:numId="5">
    <w:abstractNumId w:val="7"/>
  </w:num>
  <w:num w:numId="6">
    <w:abstractNumId w:val="19"/>
  </w:num>
  <w:num w:numId="7">
    <w:abstractNumId w:val="17"/>
  </w:num>
  <w:num w:numId="8">
    <w:abstractNumId w:val="11"/>
  </w:num>
  <w:num w:numId="9">
    <w:abstractNumId w:val="18"/>
  </w:num>
  <w:num w:numId="10">
    <w:abstractNumId w:val="9"/>
  </w:num>
  <w:num w:numId="11">
    <w:abstractNumId w:val="0"/>
  </w:num>
  <w:num w:numId="12">
    <w:abstractNumId w:val="20"/>
  </w:num>
  <w:num w:numId="13">
    <w:abstractNumId w:val="14"/>
  </w:num>
  <w:num w:numId="14">
    <w:abstractNumId w:val="12"/>
  </w:num>
  <w:num w:numId="15">
    <w:abstractNumId w:val="13"/>
  </w:num>
  <w:num w:numId="16">
    <w:abstractNumId w:val="4"/>
  </w:num>
  <w:num w:numId="17">
    <w:abstractNumId w:val="5"/>
  </w:num>
  <w:num w:numId="18">
    <w:abstractNumId w:val="1"/>
  </w:num>
  <w:num w:numId="19">
    <w:abstractNumId w:val="3"/>
  </w:num>
  <w:num w:numId="20">
    <w:abstractNumId w:val="8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1AA1"/>
    <w:rsid w:val="00031F93"/>
    <w:rsid w:val="000B0D22"/>
    <w:rsid w:val="001172E9"/>
    <w:rsid w:val="001E3319"/>
    <w:rsid w:val="00256E68"/>
    <w:rsid w:val="002C2BDA"/>
    <w:rsid w:val="002E51AD"/>
    <w:rsid w:val="00337986"/>
    <w:rsid w:val="003529D3"/>
    <w:rsid w:val="00371ADF"/>
    <w:rsid w:val="00390F2A"/>
    <w:rsid w:val="003D26AC"/>
    <w:rsid w:val="00437D73"/>
    <w:rsid w:val="004459EA"/>
    <w:rsid w:val="0045561B"/>
    <w:rsid w:val="00472E4B"/>
    <w:rsid w:val="00483320"/>
    <w:rsid w:val="004B20D8"/>
    <w:rsid w:val="004F238C"/>
    <w:rsid w:val="005030B7"/>
    <w:rsid w:val="006068FB"/>
    <w:rsid w:val="00610AF5"/>
    <w:rsid w:val="00613D62"/>
    <w:rsid w:val="0065128D"/>
    <w:rsid w:val="00654B3D"/>
    <w:rsid w:val="00657F00"/>
    <w:rsid w:val="00662D11"/>
    <w:rsid w:val="0068675C"/>
    <w:rsid w:val="0069666A"/>
    <w:rsid w:val="006A3BFA"/>
    <w:rsid w:val="006B4421"/>
    <w:rsid w:val="0077520E"/>
    <w:rsid w:val="007A1788"/>
    <w:rsid w:val="0081541F"/>
    <w:rsid w:val="0084676E"/>
    <w:rsid w:val="0088709C"/>
    <w:rsid w:val="00921134"/>
    <w:rsid w:val="00925BA2"/>
    <w:rsid w:val="009505CD"/>
    <w:rsid w:val="00976085"/>
    <w:rsid w:val="009C1DDC"/>
    <w:rsid w:val="00A81CDB"/>
    <w:rsid w:val="00AA1A37"/>
    <w:rsid w:val="00AD1B4F"/>
    <w:rsid w:val="00AE421A"/>
    <w:rsid w:val="00C06D4D"/>
    <w:rsid w:val="00C153D3"/>
    <w:rsid w:val="00C81AA1"/>
    <w:rsid w:val="00C900A1"/>
    <w:rsid w:val="00CA58E9"/>
    <w:rsid w:val="00CB0BD0"/>
    <w:rsid w:val="00CE5423"/>
    <w:rsid w:val="00CF4A16"/>
    <w:rsid w:val="00D64A9A"/>
    <w:rsid w:val="00D9060F"/>
    <w:rsid w:val="00DA3E8D"/>
    <w:rsid w:val="00E05E3A"/>
    <w:rsid w:val="00E06F5F"/>
    <w:rsid w:val="00E15728"/>
    <w:rsid w:val="00E67637"/>
    <w:rsid w:val="00E71CE9"/>
    <w:rsid w:val="00F75969"/>
    <w:rsid w:val="00F818D5"/>
    <w:rsid w:val="00F86D79"/>
    <w:rsid w:val="00FC61E8"/>
    <w:rsid w:val="00FE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CE9"/>
  </w:style>
  <w:style w:type="paragraph" w:styleId="1">
    <w:name w:val="heading 1"/>
    <w:basedOn w:val="a"/>
    <w:link w:val="10"/>
    <w:uiPriority w:val="9"/>
    <w:qFormat/>
    <w:rsid w:val="00C81A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1A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81AA1"/>
  </w:style>
  <w:style w:type="paragraph" w:styleId="a3">
    <w:name w:val="Body Text Indent"/>
    <w:basedOn w:val="a"/>
    <w:link w:val="a4"/>
    <w:uiPriority w:val="99"/>
    <w:semiHidden/>
    <w:unhideWhenUsed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81A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C81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86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6D79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rsid w:val="00AA1A37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654B3D"/>
    <w:pPr>
      <w:ind w:left="720"/>
      <w:contextualSpacing/>
    </w:pPr>
  </w:style>
  <w:style w:type="character" w:customStyle="1" w:styleId="6Exact">
    <w:name w:val="Основной текст (6) Exact"/>
    <w:basedOn w:val="a0"/>
    <w:rsid w:val="00D64A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D64A9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64A9A"/>
    <w:pPr>
      <w:widowControl w:val="0"/>
      <w:shd w:val="clear" w:color="auto" w:fill="FFFFFF"/>
      <w:spacing w:before="420" w:after="14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Exact">
    <w:name w:val="Основной текст (2) Exact"/>
    <w:basedOn w:val="a0"/>
    <w:rsid w:val="00CB0B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CB0B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B0BD0"/>
    <w:pPr>
      <w:widowControl w:val="0"/>
      <w:shd w:val="clear" w:color="auto" w:fill="FFFFFF"/>
      <w:spacing w:before="60" w:after="720"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Заголовок №1_"/>
    <w:basedOn w:val="a0"/>
    <w:link w:val="13"/>
    <w:rsid w:val="004F238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Exact">
    <w:name w:val="Основной текст (8) Exact"/>
    <w:basedOn w:val="a0"/>
    <w:rsid w:val="004F23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Exact">
    <w:name w:val="Заголовок №1 Exact"/>
    <w:basedOn w:val="a0"/>
    <w:rsid w:val="004F23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">
    <w:name w:val="Основной текст (8)_"/>
    <w:basedOn w:val="a0"/>
    <w:link w:val="80"/>
    <w:rsid w:val="004F238C"/>
    <w:rPr>
      <w:rFonts w:ascii="Times New Roman" w:eastAsia="Times New Roman" w:hAnsi="Times New Roman" w:cs="Times New Roman"/>
      <w:b/>
      <w:bCs/>
      <w:sz w:val="16"/>
      <w:szCs w:val="16"/>
      <w:shd w:val="clear" w:color="auto" w:fill="FFFFFF"/>
    </w:rPr>
  </w:style>
  <w:style w:type="paragraph" w:customStyle="1" w:styleId="13">
    <w:name w:val="Заголовок №1"/>
    <w:basedOn w:val="a"/>
    <w:link w:val="12"/>
    <w:rsid w:val="004F238C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4F238C"/>
    <w:pPr>
      <w:widowControl w:val="0"/>
      <w:shd w:val="clear" w:color="auto" w:fill="FFFFFF"/>
      <w:spacing w:after="0" w:line="197" w:lineRule="exact"/>
    </w:pPr>
    <w:rPr>
      <w:rFonts w:ascii="Times New Roman" w:eastAsia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ahch.rk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B68351-8F3A-48BA-88D1-F97A58106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</cp:lastModifiedBy>
  <cp:revision>29</cp:revision>
  <cp:lastPrinted>2017-08-14T04:52:00Z</cp:lastPrinted>
  <dcterms:created xsi:type="dcterms:W3CDTF">2016-05-04T06:25:00Z</dcterms:created>
  <dcterms:modified xsi:type="dcterms:W3CDTF">2017-09-20T09:45:00Z</dcterms:modified>
</cp:coreProperties>
</file>