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27" w:rsidRPr="00B55FE2" w:rsidRDefault="001F3527" w:rsidP="00B85065">
      <w:pPr>
        <w:pStyle w:val="a4"/>
        <w:tabs>
          <w:tab w:val="left" w:pos="0"/>
        </w:tabs>
        <w:ind w:left="-284" w:hanging="142"/>
        <w:rPr>
          <w:rFonts w:ascii="Times New Roman" w:hAnsi="Times New Roman"/>
          <w:b/>
          <w:sz w:val="18"/>
          <w:szCs w:val="18"/>
        </w:rPr>
      </w:pPr>
      <w:r w:rsidRPr="00B55FE2">
        <w:rPr>
          <w:rFonts w:ascii="Times New Roman" w:hAnsi="Times New Roman"/>
          <w:b/>
          <w:sz w:val="18"/>
          <w:szCs w:val="18"/>
        </w:rPr>
        <w:t xml:space="preserve"> Договор </w:t>
      </w:r>
    </w:p>
    <w:p w:rsidR="001F3527" w:rsidRDefault="0012354E" w:rsidP="00B85065">
      <w:pPr>
        <w:tabs>
          <w:tab w:val="left" w:pos="0"/>
        </w:tabs>
        <w:ind w:left="-284" w:hanging="14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оказания услуг по </w:t>
      </w:r>
      <w:r w:rsidR="00AC0443">
        <w:rPr>
          <w:b/>
          <w:sz w:val="18"/>
          <w:szCs w:val="18"/>
        </w:rPr>
        <w:t>сбору транспортировке и размещению</w:t>
      </w:r>
      <w:r>
        <w:rPr>
          <w:b/>
          <w:sz w:val="18"/>
          <w:szCs w:val="18"/>
        </w:rPr>
        <w:t xml:space="preserve"> </w:t>
      </w:r>
      <w:r w:rsidR="00AC0443">
        <w:rPr>
          <w:b/>
          <w:sz w:val="18"/>
          <w:szCs w:val="18"/>
        </w:rPr>
        <w:t>отходов</w:t>
      </w:r>
    </w:p>
    <w:p w:rsidR="00AC0443" w:rsidRPr="00B55FE2" w:rsidRDefault="00AC0443" w:rsidP="00B85065">
      <w:pPr>
        <w:tabs>
          <w:tab w:val="left" w:pos="0"/>
        </w:tabs>
        <w:ind w:left="-284" w:hanging="142"/>
        <w:jc w:val="center"/>
        <w:rPr>
          <w:b/>
          <w:sz w:val="18"/>
          <w:szCs w:val="18"/>
        </w:rPr>
      </w:pP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пгт</w:t>
      </w:r>
      <w:proofErr w:type="spellEnd"/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Почтовое</w:t>
      </w:r>
      <w:proofErr w:type="gramEnd"/>
      <w:r w:rsidRPr="00B55FE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</w:t>
      </w:r>
      <w:r w:rsidRPr="00B55FE2">
        <w:rPr>
          <w:sz w:val="18"/>
          <w:szCs w:val="18"/>
        </w:rPr>
        <w:t xml:space="preserve">                                           </w:t>
      </w:r>
      <w:r>
        <w:rPr>
          <w:sz w:val="18"/>
          <w:szCs w:val="18"/>
        </w:rPr>
        <w:t xml:space="preserve">                                </w:t>
      </w:r>
      <w:r w:rsidRPr="00B55FE2">
        <w:rPr>
          <w:sz w:val="18"/>
          <w:szCs w:val="18"/>
        </w:rPr>
        <w:t xml:space="preserve">               «___» ___________ 20__ г. </w:t>
      </w:r>
    </w:p>
    <w:p w:rsidR="001F3527" w:rsidRPr="00B85065" w:rsidRDefault="001F3527" w:rsidP="00B85065">
      <w:pPr>
        <w:tabs>
          <w:tab w:val="left" w:pos="0"/>
        </w:tabs>
        <w:ind w:left="-284" w:hanging="142"/>
        <w:jc w:val="both"/>
        <w:rPr>
          <w:sz w:val="8"/>
          <w:szCs w:val="8"/>
        </w:rPr>
      </w:pP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proofErr w:type="gramStart"/>
      <w:r>
        <w:rPr>
          <w:sz w:val="18"/>
          <w:szCs w:val="18"/>
        </w:rPr>
        <w:t>Муниципальное унитарное предприятие «</w:t>
      </w:r>
      <w:proofErr w:type="spellStart"/>
      <w:r>
        <w:rPr>
          <w:sz w:val="18"/>
          <w:szCs w:val="18"/>
        </w:rPr>
        <w:t>Дениза</w:t>
      </w:r>
      <w:proofErr w:type="spellEnd"/>
      <w:r>
        <w:rPr>
          <w:sz w:val="18"/>
          <w:szCs w:val="18"/>
        </w:rPr>
        <w:t xml:space="preserve">» Муниципального образования </w:t>
      </w:r>
      <w:proofErr w:type="spellStart"/>
      <w:r>
        <w:rPr>
          <w:sz w:val="18"/>
          <w:szCs w:val="18"/>
        </w:rPr>
        <w:t>Почтовского</w:t>
      </w:r>
      <w:proofErr w:type="spellEnd"/>
      <w:r>
        <w:rPr>
          <w:sz w:val="18"/>
          <w:szCs w:val="18"/>
        </w:rPr>
        <w:t xml:space="preserve"> сельского поселения Бахчисарайского района Республики Крым</w:t>
      </w:r>
      <w:r w:rsidRPr="00B55FE2">
        <w:rPr>
          <w:sz w:val="18"/>
          <w:szCs w:val="18"/>
        </w:rPr>
        <w:t xml:space="preserve"> в лице директора </w:t>
      </w:r>
      <w:r>
        <w:rPr>
          <w:sz w:val="18"/>
          <w:szCs w:val="18"/>
        </w:rPr>
        <w:t>Дегтярева Дмитрия Валентиновича</w:t>
      </w:r>
      <w:bookmarkStart w:id="0" w:name="_GoBack"/>
      <w:bookmarkEnd w:id="0"/>
      <w:r w:rsidRPr="00B55FE2">
        <w:rPr>
          <w:sz w:val="18"/>
          <w:szCs w:val="18"/>
        </w:rPr>
        <w:t>, действующего на основании Устава, именуемое в дальнейшем «Исполнитель» с одной стороны и</w:t>
      </w:r>
      <w:r>
        <w:rPr>
          <w:sz w:val="18"/>
          <w:szCs w:val="18"/>
        </w:rPr>
        <w:t xml:space="preserve"> </w:t>
      </w:r>
      <w:r w:rsidRPr="00B55FE2">
        <w:rPr>
          <w:sz w:val="18"/>
          <w:szCs w:val="18"/>
        </w:rPr>
        <w:t>гр.</w:t>
      </w:r>
      <w:r>
        <w:rPr>
          <w:sz w:val="18"/>
          <w:szCs w:val="18"/>
        </w:rPr>
        <w:t xml:space="preserve"> _______________________________________________________________________</w:t>
      </w:r>
      <w:r w:rsidRPr="00B55FE2">
        <w:rPr>
          <w:sz w:val="18"/>
          <w:szCs w:val="18"/>
        </w:rPr>
        <w:t>, ______ г.р., паспорт: серия _______№__</w:t>
      </w:r>
      <w:r>
        <w:rPr>
          <w:sz w:val="18"/>
          <w:szCs w:val="18"/>
        </w:rPr>
        <w:t>__________выдан:________</w:t>
      </w:r>
      <w:r w:rsidRPr="00B55FE2">
        <w:rPr>
          <w:sz w:val="18"/>
          <w:szCs w:val="18"/>
        </w:rPr>
        <w:t>_______________</w:t>
      </w:r>
      <w:r>
        <w:rPr>
          <w:sz w:val="18"/>
          <w:szCs w:val="18"/>
        </w:rPr>
        <w:t>_________</w:t>
      </w:r>
      <w:r w:rsidRPr="00B55FE2">
        <w:rPr>
          <w:sz w:val="18"/>
          <w:szCs w:val="18"/>
        </w:rPr>
        <w:t>___,код подразделения: _</w:t>
      </w:r>
      <w:r>
        <w:rPr>
          <w:sz w:val="18"/>
          <w:szCs w:val="18"/>
        </w:rPr>
        <w:t>___</w:t>
      </w:r>
      <w:r w:rsidRPr="00B55FE2">
        <w:rPr>
          <w:sz w:val="18"/>
          <w:szCs w:val="18"/>
        </w:rPr>
        <w:t xml:space="preserve"> зарегистрированный (-</w:t>
      </w:r>
      <w:proofErr w:type="spellStart"/>
      <w:r w:rsidRPr="00B55FE2">
        <w:rPr>
          <w:sz w:val="18"/>
          <w:szCs w:val="18"/>
        </w:rPr>
        <w:t>ая</w:t>
      </w:r>
      <w:proofErr w:type="spellEnd"/>
      <w:r w:rsidRPr="00B55FE2">
        <w:rPr>
          <w:sz w:val="18"/>
          <w:szCs w:val="18"/>
        </w:rPr>
        <w:t>) по адресу:</w:t>
      </w:r>
      <w:r>
        <w:rPr>
          <w:sz w:val="18"/>
          <w:szCs w:val="18"/>
        </w:rPr>
        <w:t xml:space="preserve"> </w:t>
      </w:r>
      <w:r w:rsidRPr="00B55FE2">
        <w:rPr>
          <w:sz w:val="18"/>
          <w:szCs w:val="18"/>
        </w:rPr>
        <w:t>__________________________________</w:t>
      </w:r>
      <w:r>
        <w:rPr>
          <w:sz w:val="18"/>
          <w:szCs w:val="18"/>
        </w:rPr>
        <w:t xml:space="preserve"> </w:t>
      </w:r>
      <w:r w:rsidRPr="00B55FE2">
        <w:rPr>
          <w:sz w:val="18"/>
          <w:szCs w:val="18"/>
        </w:rPr>
        <w:t>______________________</w:t>
      </w:r>
      <w:r>
        <w:rPr>
          <w:sz w:val="18"/>
          <w:szCs w:val="18"/>
        </w:rPr>
        <w:t>,</w:t>
      </w:r>
      <w:r w:rsidRPr="00B55FE2">
        <w:rPr>
          <w:sz w:val="18"/>
          <w:szCs w:val="18"/>
        </w:rPr>
        <w:t xml:space="preserve"> именуемый (-</w:t>
      </w:r>
      <w:proofErr w:type="spellStart"/>
      <w:r w:rsidRPr="00B55FE2">
        <w:rPr>
          <w:sz w:val="18"/>
          <w:szCs w:val="18"/>
        </w:rPr>
        <w:t>ая</w:t>
      </w:r>
      <w:proofErr w:type="spellEnd"/>
      <w:r w:rsidRPr="00B55FE2">
        <w:rPr>
          <w:sz w:val="18"/>
          <w:szCs w:val="18"/>
        </w:rPr>
        <w:t>) в дальнейшем «Заказчик», с другой стороны, заключили настоящий договор о нижеследующем:</w:t>
      </w:r>
      <w:proofErr w:type="gramEnd"/>
    </w:p>
    <w:p w:rsidR="001F3527" w:rsidRPr="00B55FE2" w:rsidRDefault="001F3527" w:rsidP="00B85065">
      <w:pPr>
        <w:tabs>
          <w:tab w:val="left" w:pos="0"/>
        </w:tabs>
        <w:ind w:left="-284" w:hanging="142"/>
        <w:jc w:val="center"/>
        <w:rPr>
          <w:b/>
          <w:sz w:val="18"/>
          <w:szCs w:val="18"/>
        </w:rPr>
      </w:pPr>
      <w:r w:rsidRPr="00B55FE2">
        <w:rPr>
          <w:b/>
          <w:sz w:val="18"/>
          <w:szCs w:val="18"/>
        </w:rPr>
        <w:t>1.Предмет договора.</w:t>
      </w:r>
    </w:p>
    <w:p w:rsidR="001F3527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>1.1. «Исполнитель» по заданию «Заказчика» принимает на себя обязанно</w:t>
      </w:r>
      <w:r w:rsidR="0012354E">
        <w:rPr>
          <w:sz w:val="18"/>
          <w:szCs w:val="18"/>
        </w:rPr>
        <w:t xml:space="preserve">сть по оказанию услуг – </w:t>
      </w:r>
      <w:r w:rsidR="00AC0443">
        <w:rPr>
          <w:sz w:val="18"/>
          <w:szCs w:val="18"/>
        </w:rPr>
        <w:t>по сбору, транспортировке и  размещению отходов</w:t>
      </w:r>
      <w:r w:rsidR="0012354E">
        <w:rPr>
          <w:sz w:val="18"/>
          <w:szCs w:val="18"/>
        </w:rPr>
        <w:t xml:space="preserve"> </w:t>
      </w:r>
      <w:r w:rsidRPr="00B55FE2">
        <w:rPr>
          <w:sz w:val="18"/>
          <w:szCs w:val="18"/>
        </w:rPr>
        <w:t>выносимых в специально отведенные места, из домовладения / квартиры расположенного</w:t>
      </w:r>
      <w:proofErr w:type="gramStart"/>
      <w:r w:rsidRPr="00B55FE2">
        <w:rPr>
          <w:sz w:val="18"/>
          <w:szCs w:val="18"/>
        </w:rPr>
        <w:t xml:space="preserve"> (-</w:t>
      </w:r>
      <w:proofErr w:type="gramEnd"/>
      <w:r w:rsidRPr="00B55FE2">
        <w:rPr>
          <w:sz w:val="18"/>
          <w:szCs w:val="18"/>
        </w:rPr>
        <w:t xml:space="preserve">ой) по адресу: 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 xml:space="preserve">Бахчисарайский р-н, </w:t>
      </w:r>
      <w:r>
        <w:rPr>
          <w:sz w:val="18"/>
          <w:szCs w:val="18"/>
        </w:rPr>
        <w:t>_________________________________________________________________________________________________</w:t>
      </w:r>
      <w:r w:rsidRPr="00B55FE2">
        <w:rPr>
          <w:sz w:val="18"/>
          <w:szCs w:val="18"/>
        </w:rPr>
        <w:t>___.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center"/>
        <w:rPr>
          <w:b/>
          <w:sz w:val="18"/>
          <w:szCs w:val="18"/>
        </w:rPr>
      </w:pPr>
      <w:r w:rsidRPr="00B55FE2">
        <w:rPr>
          <w:b/>
          <w:sz w:val="18"/>
          <w:szCs w:val="18"/>
        </w:rPr>
        <w:t>2. Обязанности сторон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>2.1. «Исполнитель» обязуется: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>2.1.1. Своевременно предоставлять «Заказчику» необходимую и достоверную информацию об услуге, порядке ее оказания, сроках оплаты и изменении тарифа.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>2.1.2. Ос</w:t>
      </w:r>
      <w:r w:rsidR="0012354E">
        <w:rPr>
          <w:sz w:val="18"/>
          <w:szCs w:val="18"/>
        </w:rPr>
        <w:t>уществлять вывоз твердых коммунальных</w:t>
      </w:r>
      <w:r w:rsidRPr="00B55FE2">
        <w:rPr>
          <w:sz w:val="18"/>
          <w:szCs w:val="18"/>
        </w:rPr>
        <w:t xml:space="preserve"> отходов в соответствии с утвержденным графиком, или по заявке – при наличии контейнера и оборудованной площадки (заявка осуществляется за 24 часа: путем подачи письменного заявления в абонентский отдел «Исполнителя» или с помощью телефонной связи). 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>Строительный мусор, металлолом, негабарит вывозится по отдельной заявке (порядок подачи заявки аналогичный).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>2.2. «Заказчик» обязуется: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>2.2.1. Оплачивать «Исполнителю» оказанные услуги в порядке и в сроки, установленные настоящим договором.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>2.2.2. В случае изменения тарифа оплаты услуг по настоящему договору, «Заказчик», по требованию «Исполнителя», обязуется произвести доплату за оказанные, по настоящему договору, услуги.</w:t>
      </w:r>
    </w:p>
    <w:p w:rsidR="001F3527" w:rsidRPr="00B55FE2" w:rsidRDefault="0012354E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2.2.3. Выносить </w:t>
      </w:r>
      <w:r w:rsidR="001F3527" w:rsidRPr="00B55FE2">
        <w:rPr>
          <w:sz w:val="18"/>
          <w:szCs w:val="18"/>
        </w:rPr>
        <w:t>отходы в специально отведенные для этого места.</w:t>
      </w:r>
    </w:p>
    <w:p w:rsidR="001F3527" w:rsidRPr="00B55FE2" w:rsidRDefault="0012354E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>
        <w:rPr>
          <w:sz w:val="18"/>
          <w:szCs w:val="18"/>
        </w:rPr>
        <w:t>2.2.4</w:t>
      </w:r>
      <w:r w:rsidR="001F3527" w:rsidRPr="00B55FE2">
        <w:rPr>
          <w:sz w:val="18"/>
          <w:szCs w:val="18"/>
        </w:rPr>
        <w:t>. В случае отсутствия у «Заказчика» специально</w:t>
      </w:r>
      <w:r>
        <w:rPr>
          <w:sz w:val="18"/>
          <w:szCs w:val="18"/>
        </w:rPr>
        <w:t xml:space="preserve">й площадки, сбор </w:t>
      </w:r>
      <w:r w:rsidR="001F3527" w:rsidRPr="00B55FE2">
        <w:rPr>
          <w:sz w:val="18"/>
          <w:szCs w:val="18"/>
        </w:rPr>
        <w:t>отходов осуществляется в одноразовых мешках, а картонная тара должна быть в разобранном виде.</w:t>
      </w:r>
    </w:p>
    <w:p w:rsidR="001F3527" w:rsidRPr="00B55FE2" w:rsidRDefault="0012354E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>
        <w:rPr>
          <w:sz w:val="18"/>
          <w:szCs w:val="18"/>
        </w:rPr>
        <w:t>2.2.5</w:t>
      </w:r>
      <w:r w:rsidR="001F3527" w:rsidRPr="00B55FE2">
        <w:rPr>
          <w:sz w:val="18"/>
          <w:szCs w:val="18"/>
        </w:rPr>
        <w:t xml:space="preserve">. Своевременно сообщать «Исполнителю» об изменении численности жильцов (временно и постоянно проживающих по указанному в п. 1.1., настоящего договора, адресу). </w:t>
      </w:r>
      <w:proofErr w:type="gramStart"/>
      <w:r w:rsidR="001F3527" w:rsidRPr="00B55FE2">
        <w:rPr>
          <w:sz w:val="18"/>
          <w:szCs w:val="18"/>
        </w:rPr>
        <w:t>Основанием</w:t>
      </w:r>
      <w:r w:rsidR="001F3527">
        <w:rPr>
          <w:sz w:val="18"/>
          <w:szCs w:val="18"/>
        </w:rPr>
        <w:t>,</w:t>
      </w:r>
      <w:r w:rsidR="001F3527" w:rsidRPr="00B55FE2">
        <w:rPr>
          <w:sz w:val="18"/>
          <w:szCs w:val="18"/>
        </w:rPr>
        <w:t xml:space="preserve"> подтверждающим изменение количества жильцов (постоянно проживающих)</w:t>
      </w:r>
      <w:r w:rsidR="001F3527">
        <w:rPr>
          <w:sz w:val="18"/>
          <w:szCs w:val="18"/>
        </w:rPr>
        <w:t>,</w:t>
      </w:r>
      <w:r w:rsidR="001F3527" w:rsidRPr="00B55FE2">
        <w:rPr>
          <w:sz w:val="18"/>
          <w:szCs w:val="18"/>
        </w:rPr>
        <w:t xml:space="preserve"> является домовая книга; на временно проживающих заключается срочный договор возмезд</w:t>
      </w:r>
      <w:r>
        <w:rPr>
          <w:sz w:val="18"/>
          <w:szCs w:val="18"/>
        </w:rPr>
        <w:t xml:space="preserve">ного оказания услуг по вывозу </w:t>
      </w:r>
      <w:r w:rsidR="00AC0443">
        <w:rPr>
          <w:sz w:val="18"/>
          <w:szCs w:val="18"/>
        </w:rPr>
        <w:t>отходов</w:t>
      </w:r>
      <w:r w:rsidR="001F3527" w:rsidRPr="00B55FE2">
        <w:rPr>
          <w:sz w:val="18"/>
          <w:szCs w:val="18"/>
        </w:rPr>
        <w:t>.</w:t>
      </w:r>
      <w:proofErr w:type="gramEnd"/>
    </w:p>
    <w:p w:rsidR="001F3527" w:rsidRPr="00B55FE2" w:rsidRDefault="001F3527" w:rsidP="00B85065">
      <w:pPr>
        <w:tabs>
          <w:tab w:val="left" w:pos="0"/>
        </w:tabs>
        <w:ind w:left="-284" w:hanging="142"/>
        <w:jc w:val="center"/>
        <w:rPr>
          <w:b/>
          <w:sz w:val="18"/>
          <w:szCs w:val="18"/>
        </w:rPr>
      </w:pPr>
      <w:r w:rsidRPr="00B55FE2">
        <w:rPr>
          <w:b/>
          <w:sz w:val="18"/>
          <w:szCs w:val="18"/>
        </w:rPr>
        <w:t>3. Права сторон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>3.1 «Исполнитель» имеет право: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>3.1.1. Не оказывать «Заказчику» услуги, предусмотренные настоящим договором, в случае неисполнения или ненадлежащего исполнения «Заказчиком» своих обязанностей, предусмотренных настоящим договором.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>3.1.2. В случае изменения тарифа оплаты услуг по настоящему договору, «Исполнитель» вправе требовать доплаты от «Заказчика».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 xml:space="preserve">3.2 «Заказчик» имеет право: 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>3.2.1. Требовать перерасчета за оказанные услуги при наличии основания для перерасчета и документального их подтверждения.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center"/>
        <w:rPr>
          <w:b/>
          <w:sz w:val="18"/>
          <w:szCs w:val="18"/>
        </w:rPr>
      </w:pPr>
      <w:r w:rsidRPr="00B55FE2">
        <w:rPr>
          <w:b/>
          <w:sz w:val="18"/>
          <w:szCs w:val="18"/>
        </w:rPr>
        <w:t>4. Порядок расчетов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 xml:space="preserve">4.1. Оплата услуг, по настоящему договору, производится «Заказчиком» по тарифам, утвержденным решением сессии </w:t>
      </w:r>
      <w:proofErr w:type="spellStart"/>
      <w:r>
        <w:rPr>
          <w:sz w:val="18"/>
          <w:szCs w:val="18"/>
        </w:rPr>
        <w:t>Почтовского</w:t>
      </w:r>
      <w:proofErr w:type="spellEnd"/>
      <w:r w:rsidRPr="00B55FE2">
        <w:rPr>
          <w:sz w:val="18"/>
          <w:szCs w:val="18"/>
        </w:rPr>
        <w:t xml:space="preserve"> сельского совета Бахчисарайского района Республики Крым, из расчета за одного человека в месяц. В случае изменени</w:t>
      </w:r>
      <w:r w:rsidR="0012354E">
        <w:rPr>
          <w:sz w:val="18"/>
          <w:szCs w:val="18"/>
        </w:rPr>
        <w:t>я тарифов за услуги по вывозу ТК</w:t>
      </w:r>
      <w:r w:rsidRPr="00B55FE2">
        <w:rPr>
          <w:sz w:val="18"/>
          <w:szCs w:val="18"/>
        </w:rPr>
        <w:t xml:space="preserve">О, «Исполнитель» уведомляет об этом «Заказчика» через средства массовой информации. Изменение тарифа не является основанием для перезаключения настоящего договора. На момент заключения настоящего договора тариф составляет </w:t>
      </w:r>
      <w:r w:rsidR="00AC0443">
        <w:rPr>
          <w:sz w:val="18"/>
          <w:szCs w:val="18"/>
        </w:rPr>
        <w:t>- _____</w:t>
      </w:r>
      <w:r w:rsidR="0012354E">
        <w:rPr>
          <w:sz w:val="18"/>
          <w:szCs w:val="18"/>
        </w:rPr>
        <w:t xml:space="preserve"> руб. </w:t>
      </w:r>
      <w:r w:rsidR="00AC0443">
        <w:rPr>
          <w:sz w:val="18"/>
          <w:szCs w:val="18"/>
        </w:rPr>
        <w:t>_____</w:t>
      </w:r>
      <w:r>
        <w:rPr>
          <w:sz w:val="18"/>
          <w:szCs w:val="18"/>
        </w:rPr>
        <w:t xml:space="preserve"> коп</w:t>
      </w:r>
      <w:proofErr w:type="gramStart"/>
      <w:r>
        <w:rPr>
          <w:sz w:val="18"/>
          <w:szCs w:val="18"/>
        </w:rPr>
        <w:t>.</w:t>
      </w:r>
      <w:proofErr w:type="gramEnd"/>
      <w:r w:rsidRPr="00B55FE2">
        <w:rPr>
          <w:sz w:val="18"/>
          <w:szCs w:val="18"/>
        </w:rPr>
        <w:t xml:space="preserve"> </w:t>
      </w:r>
      <w:proofErr w:type="gramStart"/>
      <w:r w:rsidRPr="00B55FE2">
        <w:rPr>
          <w:sz w:val="18"/>
          <w:szCs w:val="18"/>
        </w:rPr>
        <w:t>с</w:t>
      </w:r>
      <w:proofErr w:type="gramEnd"/>
      <w:r w:rsidRPr="00B55FE2">
        <w:rPr>
          <w:sz w:val="18"/>
          <w:szCs w:val="18"/>
        </w:rPr>
        <w:t xml:space="preserve"> одного человека</w:t>
      </w:r>
      <w:r>
        <w:rPr>
          <w:sz w:val="18"/>
          <w:szCs w:val="18"/>
        </w:rPr>
        <w:t xml:space="preserve"> (независимо от возраста)</w:t>
      </w:r>
      <w:r w:rsidRPr="00B55FE2">
        <w:rPr>
          <w:sz w:val="18"/>
          <w:szCs w:val="18"/>
        </w:rPr>
        <w:t>.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 xml:space="preserve">4.2. Количество человек проживающих по адресу указанному в п. 1.1. составляет </w:t>
      </w:r>
      <w:r>
        <w:rPr>
          <w:sz w:val="18"/>
          <w:szCs w:val="18"/>
        </w:rPr>
        <w:t>_______________</w:t>
      </w:r>
      <w:r w:rsidRPr="00B55FE2">
        <w:rPr>
          <w:sz w:val="18"/>
          <w:szCs w:val="18"/>
        </w:rPr>
        <w:t xml:space="preserve"> человек (а).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>4.3. Оплата услуг за прошедший месяц производится «Заказчиком» не позднее 10-го числа следующего месяца.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>4.4. В случае изменения тарифа по оплате услуг, предусмотренных настоящим договором, «Исполнитель» производит перерасчет, с момента изменения тарифа, а «Заказчик» производит оплату по новому тарифу с момента его изменения.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center"/>
        <w:rPr>
          <w:b/>
          <w:sz w:val="18"/>
          <w:szCs w:val="18"/>
        </w:rPr>
      </w:pPr>
      <w:r w:rsidRPr="00B55FE2">
        <w:rPr>
          <w:b/>
          <w:sz w:val="18"/>
          <w:szCs w:val="18"/>
        </w:rPr>
        <w:t>5. Ответственность сторон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 xml:space="preserve">5.1. </w:t>
      </w:r>
      <w:r>
        <w:rPr>
          <w:sz w:val="18"/>
          <w:szCs w:val="18"/>
        </w:rPr>
        <w:t xml:space="preserve">В случае неисполнения либо ненадлежащего исполнения «Заказчиком» обязательств по оплате настоящего договора «Исполнитель» вправе потребовать от «Заказчика» уплаты неустойки в </w:t>
      </w:r>
      <w:r w:rsidR="00AC0443">
        <w:rPr>
          <w:sz w:val="18"/>
          <w:szCs w:val="18"/>
        </w:rPr>
        <w:t>1 трехсотой</w:t>
      </w:r>
      <w:r>
        <w:rPr>
          <w:sz w:val="18"/>
          <w:szCs w:val="18"/>
        </w:rPr>
        <w:t xml:space="preserve"> ставки рефинансирования (учетной ставки) Центрального банка Российской Федерации, установленной на день </w:t>
      </w:r>
      <w:r w:rsidR="00AC0443">
        <w:rPr>
          <w:sz w:val="18"/>
          <w:szCs w:val="18"/>
        </w:rPr>
        <w:t>оплаты</w:t>
      </w:r>
      <w:r>
        <w:rPr>
          <w:sz w:val="18"/>
          <w:szCs w:val="18"/>
        </w:rPr>
        <w:t>, от суммы задолженности за каждый день просрочки</w:t>
      </w:r>
      <w:r w:rsidRPr="00B55FE2">
        <w:rPr>
          <w:sz w:val="18"/>
          <w:szCs w:val="18"/>
        </w:rPr>
        <w:t>.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center"/>
        <w:rPr>
          <w:b/>
          <w:sz w:val="18"/>
          <w:szCs w:val="18"/>
        </w:rPr>
      </w:pPr>
      <w:r w:rsidRPr="00B55FE2">
        <w:rPr>
          <w:b/>
          <w:sz w:val="18"/>
          <w:szCs w:val="18"/>
        </w:rPr>
        <w:t>6. Изменение договора и урегулирование споров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 xml:space="preserve">6.1. Споры, которые могут возникнуть между сторонами в процессе исполнения настоящего договора, разрешаются путем переговоров. </w:t>
      </w:r>
      <w:r>
        <w:rPr>
          <w:sz w:val="18"/>
          <w:szCs w:val="18"/>
        </w:rPr>
        <w:t xml:space="preserve">В случае </w:t>
      </w:r>
      <w:proofErr w:type="spellStart"/>
      <w:r>
        <w:rPr>
          <w:sz w:val="18"/>
          <w:szCs w:val="18"/>
        </w:rPr>
        <w:t>недостижения</w:t>
      </w:r>
      <w:proofErr w:type="spellEnd"/>
      <w:r>
        <w:rPr>
          <w:sz w:val="18"/>
          <w:szCs w:val="18"/>
        </w:rPr>
        <w:t xml:space="preserve"> сторонами соглашения спор и разногласия, возникшие в связи с исполнением настоящего договора, подлежат урегулированию в суде в порядке, установленном законодательством Российской Федерации</w:t>
      </w:r>
      <w:r w:rsidRPr="00B55FE2">
        <w:rPr>
          <w:sz w:val="18"/>
          <w:szCs w:val="18"/>
        </w:rPr>
        <w:t>.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center"/>
        <w:rPr>
          <w:b/>
          <w:sz w:val="18"/>
          <w:szCs w:val="18"/>
        </w:rPr>
      </w:pPr>
      <w:r w:rsidRPr="00B55FE2">
        <w:rPr>
          <w:b/>
          <w:sz w:val="18"/>
          <w:szCs w:val="18"/>
        </w:rPr>
        <w:t>7. Сроки действия договора, прочие условия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>7.1. Настоящий договор является бессрочным и вступает в силу с момента его подписания обеими сторонами, а также распространяется на отношения, возникшие до его заключения.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>7.2. Ни одна сторона не несет ответственность за полное или частичное  неисполнение своих обязанностей вследствие обстоятельств непреодолимой силы (форс-мажор) как то: землетрясения, наводнения, иные стихийные бедствия, эпидемии, военные действия и пр.</w:t>
      </w:r>
    </w:p>
    <w:p w:rsidR="001F3527" w:rsidRPr="00B55FE2" w:rsidRDefault="001F3527" w:rsidP="00B85065">
      <w:pPr>
        <w:tabs>
          <w:tab w:val="left" w:pos="0"/>
        </w:tabs>
        <w:ind w:left="-284" w:hanging="142"/>
        <w:jc w:val="both"/>
        <w:rPr>
          <w:sz w:val="18"/>
          <w:szCs w:val="18"/>
        </w:rPr>
      </w:pPr>
      <w:r w:rsidRPr="00B55FE2">
        <w:rPr>
          <w:sz w:val="18"/>
          <w:szCs w:val="18"/>
        </w:rPr>
        <w:t>7.3. Настоящий договор составлен в двух экземплярах имеющих равную юридическую силу, один из которых передается «Заказчику», второй хранится у «Исполнителя».</w:t>
      </w:r>
    </w:p>
    <w:p w:rsidR="001F3527" w:rsidRDefault="001F3527" w:rsidP="00B85065">
      <w:pPr>
        <w:tabs>
          <w:tab w:val="left" w:pos="0"/>
        </w:tabs>
        <w:ind w:left="-284" w:hanging="142"/>
        <w:jc w:val="center"/>
        <w:rPr>
          <w:b/>
          <w:sz w:val="18"/>
          <w:szCs w:val="18"/>
        </w:rPr>
      </w:pPr>
      <w:r w:rsidRPr="00B55FE2">
        <w:rPr>
          <w:b/>
          <w:sz w:val="18"/>
          <w:szCs w:val="18"/>
        </w:rPr>
        <w:t>8. Реквизиты и подписи сторон</w:t>
      </w:r>
    </w:p>
    <w:p w:rsidR="001F3527" w:rsidRPr="00B85065" w:rsidRDefault="001F3527" w:rsidP="00B85065">
      <w:pPr>
        <w:tabs>
          <w:tab w:val="left" w:pos="0"/>
        </w:tabs>
        <w:ind w:left="-284" w:hanging="142"/>
        <w:jc w:val="center"/>
        <w:rPr>
          <w:b/>
          <w:sz w:val="8"/>
          <w:szCs w:val="8"/>
        </w:rPr>
      </w:pPr>
    </w:p>
    <w:tbl>
      <w:tblPr>
        <w:tblW w:w="0" w:type="auto"/>
        <w:tblInd w:w="426" w:type="dxa"/>
        <w:tblLook w:val="00A0"/>
      </w:tblPr>
      <w:tblGrid>
        <w:gridCol w:w="4880"/>
        <w:gridCol w:w="5170"/>
      </w:tblGrid>
      <w:tr w:rsidR="001F3527" w:rsidTr="00D15D4C">
        <w:tc>
          <w:tcPr>
            <w:tcW w:w="5352" w:type="dxa"/>
          </w:tcPr>
          <w:p w:rsidR="001F3527" w:rsidRPr="00D15D4C" w:rsidRDefault="001F3527" w:rsidP="00D15D4C">
            <w:pPr>
              <w:pStyle w:val="a7"/>
              <w:tabs>
                <w:tab w:val="left" w:pos="0"/>
              </w:tabs>
              <w:ind w:left="141" w:right="-144" w:hanging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5D4C">
              <w:rPr>
                <w:rFonts w:ascii="Times New Roman" w:hAnsi="Times New Roman"/>
                <w:b/>
                <w:sz w:val="18"/>
                <w:szCs w:val="18"/>
              </w:rPr>
              <w:t>МУП «</w:t>
            </w:r>
            <w:proofErr w:type="spellStart"/>
            <w:r w:rsidRPr="00D15D4C">
              <w:rPr>
                <w:rFonts w:ascii="Times New Roman" w:hAnsi="Times New Roman"/>
                <w:b/>
                <w:sz w:val="18"/>
                <w:szCs w:val="18"/>
              </w:rPr>
              <w:t>Дениза</w:t>
            </w:r>
            <w:proofErr w:type="spellEnd"/>
            <w:r w:rsidRPr="00D15D4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1F3527" w:rsidRPr="00D15D4C" w:rsidRDefault="001F3527" w:rsidP="00D15D4C">
            <w:pPr>
              <w:tabs>
                <w:tab w:val="left" w:pos="0"/>
              </w:tabs>
              <w:ind w:left="141" w:hanging="142"/>
              <w:jc w:val="both"/>
              <w:rPr>
                <w:spacing w:val="-6"/>
                <w:sz w:val="18"/>
                <w:szCs w:val="18"/>
                <w:lang w:eastAsia="en-US"/>
              </w:rPr>
            </w:pPr>
            <w:r w:rsidRPr="00D15D4C">
              <w:rPr>
                <w:sz w:val="18"/>
                <w:szCs w:val="18"/>
                <w:lang w:eastAsia="en-US"/>
              </w:rPr>
              <w:t xml:space="preserve">Юр. адрес: </w:t>
            </w:r>
            <w:r w:rsidRPr="00D15D4C">
              <w:rPr>
                <w:spacing w:val="-6"/>
                <w:sz w:val="18"/>
                <w:szCs w:val="18"/>
                <w:lang w:eastAsia="en-US"/>
              </w:rPr>
              <w:t xml:space="preserve">298420, Республика Крым, </w:t>
            </w:r>
          </w:p>
          <w:p w:rsidR="001F3527" w:rsidRPr="00D15D4C" w:rsidRDefault="001F3527" w:rsidP="00D15D4C">
            <w:pPr>
              <w:tabs>
                <w:tab w:val="left" w:pos="0"/>
              </w:tabs>
              <w:ind w:left="141" w:hanging="142"/>
              <w:jc w:val="both"/>
              <w:rPr>
                <w:spacing w:val="-6"/>
                <w:sz w:val="18"/>
                <w:szCs w:val="18"/>
                <w:lang w:eastAsia="en-US"/>
              </w:rPr>
            </w:pPr>
            <w:r w:rsidRPr="00D15D4C">
              <w:rPr>
                <w:spacing w:val="-6"/>
                <w:sz w:val="18"/>
                <w:szCs w:val="18"/>
                <w:lang w:eastAsia="en-US"/>
              </w:rPr>
              <w:t xml:space="preserve">Бахчисарайский район, </w:t>
            </w:r>
            <w:proofErr w:type="spellStart"/>
            <w:r w:rsidRPr="00D15D4C">
              <w:rPr>
                <w:spacing w:val="-6"/>
                <w:sz w:val="18"/>
                <w:szCs w:val="18"/>
                <w:lang w:eastAsia="en-US"/>
              </w:rPr>
              <w:t>пгт</w:t>
            </w:r>
            <w:proofErr w:type="spellEnd"/>
            <w:r w:rsidRPr="00D15D4C">
              <w:rPr>
                <w:spacing w:val="-6"/>
                <w:sz w:val="18"/>
                <w:szCs w:val="18"/>
                <w:lang w:eastAsia="en-US"/>
              </w:rPr>
              <w:t>. Почтовое, ул. Чкаловская, 2</w:t>
            </w:r>
          </w:p>
          <w:p w:rsidR="001F3527" w:rsidRPr="00D15D4C" w:rsidRDefault="001F3527" w:rsidP="00D15D4C">
            <w:pPr>
              <w:tabs>
                <w:tab w:val="left" w:pos="0"/>
              </w:tabs>
              <w:ind w:left="141" w:hanging="142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D15D4C"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 w:rsidRPr="00D15D4C">
              <w:rPr>
                <w:sz w:val="18"/>
                <w:szCs w:val="18"/>
                <w:lang w:eastAsia="en-US"/>
              </w:rPr>
              <w:t>/с 40702810407001013231 в ОАО «Банк ЧБРР»</w:t>
            </w:r>
          </w:p>
          <w:p w:rsidR="001F3527" w:rsidRPr="00D15D4C" w:rsidRDefault="001F3527" w:rsidP="00D15D4C">
            <w:pPr>
              <w:tabs>
                <w:tab w:val="left" w:pos="0"/>
              </w:tabs>
              <w:ind w:left="141" w:hanging="142"/>
              <w:jc w:val="both"/>
              <w:rPr>
                <w:b/>
                <w:sz w:val="18"/>
                <w:szCs w:val="18"/>
                <w:lang w:eastAsia="en-US"/>
              </w:rPr>
            </w:pPr>
            <w:r w:rsidRPr="00D15D4C">
              <w:rPr>
                <w:sz w:val="18"/>
                <w:szCs w:val="18"/>
                <w:lang w:eastAsia="en-US"/>
              </w:rPr>
              <w:t>БИК</w:t>
            </w:r>
            <w:r w:rsidRPr="00D15D4C">
              <w:rPr>
                <w:b/>
                <w:sz w:val="18"/>
                <w:szCs w:val="18"/>
                <w:lang w:eastAsia="en-US"/>
              </w:rPr>
              <w:t xml:space="preserve">  </w:t>
            </w:r>
            <w:r w:rsidRPr="00D15D4C">
              <w:rPr>
                <w:sz w:val="18"/>
                <w:szCs w:val="18"/>
                <w:lang w:eastAsia="en-US"/>
              </w:rPr>
              <w:t>043510101</w:t>
            </w:r>
          </w:p>
          <w:p w:rsidR="001F3527" w:rsidRPr="00D15D4C" w:rsidRDefault="001F3527" w:rsidP="00D15D4C">
            <w:pPr>
              <w:tabs>
                <w:tab w:val="left" w:pos="0"/>
              </w:tabs>
              <w:ind w:left="141" w:right="-144" w:hanging="142"/>
              <w:jc w:val="both"/>
              <w:rPr>
                <w:sz w:val="18"/>
                <w:szCs w:val="18"/>
                <w:lang w:eastAsia="en-US"/>
              </w:rPr>
            </w:pPr>
            <w:r w:rsidRPr="00D15D4C">
              <w:rPr>
                <w:sz w:val="18"/>
                <w:szCs w:val="18"/>
                <w:lang w:eastAsia="en-US"/>
              </w:rPr>
              <w:t>ИНН 9104005218   КПП 910401001</w:t>
            </w:r>
          </w:p>
          <w:p w:rsidR="001F3527" w:rsidRPr="00D15D4C" w:rsidRDefault="001F3527" w:rsidP="00D15D4C">
            <w:pPr>
              <w:tabs>
                <w:tab w:val="left" w:pos="0"/>
              </w:tabs>
              <w:ind w:left="141" w:hanging="142"/>
              <w:jc w:val="both"/>
              <w:rPr>
                <w:sz w:val="18"/>
                <w:szCs w:val="18"/>
                <w:lang w:eastAsia="en-US"/>
              </w:rPr>
            </w:pPr>
            <w:r w:rsidRPr="00D15D4C">
              <w:rPr>
                <w:sz w:val="18"/>
                <w:szCs w:val="18"/>
                <w:lang w:eastAsia="en-US"/>
              </w:rPr>
              <w:t>ОГРН 1159102057223</w:t>
            </w:r>
          </w:p>
          <w:p w:rsidR="001F3527" w:rsidRPr="00D15D4C" w:rsidRDefault="001F3527" w:rsidP="00D15D4C">
            <w:pPr>
              <w:tabs>
                <w:tab w:val="left" w:pos="0"/>
              </w:tabs>
              <w:ind w:left="141" w:hanging="142"/>
              <w:jc w:val="both"/>
              <w:rPr>
                <w:sz w:val="8"/>
                <w:szCs w:val="8"/>
                <w:lang w:eastAsia="en-US"/>
              </w:rPr>
            </w:pPr>
          </w:p>
          <w:p w:rsidR="001F3527" w:rsidRPr="00D15D4C" w:rsidRDefault="001F3527" w:rsidP="00D15D4C">
            <w:pPr>
              <w:pStyle w:val="a7"/>
              <w:tabs>
                <w:tab w:val="left" w:pos="0"/>
              </w:tabs>
              <w:ind w:left="141" w:right="-144" w:hanging="14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5D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Директор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Д.В. Дегтярев</w:t>
            </w:r>
          </w:p>
          <w:p w:rsidR="001F3527" w:rsidRPr="00D15D4C" w:rsidRDefault="001F3527" w:rsidP="00D15D4C">
            <w:pPr>
              <w:pStyle w:val="a7"/>
              <w:tabs>
                <w:tab w:val="left" w:pos="0"/>
              </w:tabs>
              <w:ind w:left="141" w:right="-144" w:hanging="142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:rsidR="001F3527" w:rsidRPr="00D15D4C" w:rsidRDefault="001F3527" w:rsidP="00D15D4C">
            <w:pPr>
              <w:pStyle w:val="a7"/>
              <w:tabs>
                <w:tab w:val="left" w:pos="0"/>
              </w:tabs>
              <w:ind w:left="141" w:hanging="14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15D4C">
              <w:rPr>
                <w:rFonts w:ascii="Times New Roman" w:hAnsi="Times New Roman"/>
                <w:sz w:val="18"/>
                <w:szCs w:val="18"/>
                <w:lang w:eastAsia="ru-RU"/>
              </w:rPr>
              <w:tab/>
            </w:r>
            <w:r w:rsidRPr="00D15D4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М.П.</w:t>
            </w:r>
          </w:p>
          <w:p w:rsidR="001F3527" w:rsidRPr="00D15D4C" w:rsidRDefault="001F3527" w:rsidP="00D15D4C">
            <w:pPr>
              <w:pStyle w:val="a7"/>
              <w:tabs>
                <w:tab w:val="left" w:pos="0"/>
              </w:tabs>
              <w:ind w:left="141" w:right="-144" w:hanging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53" w:type="dxa"/>
          </w:tcPr>
          <w:p w:rsidR="001F3527" w:rsidRPr="00D15D4C" w:rsidRDefault="001F3527" w:rsidP="00D15D4C">
            <w:pPr>
              <w:tabs>
                <w:tab w:val="left" w:pos="0"/>
              </w:tabs>
              <w:ind w:left="311" w:right="-144" w:hanging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D15D4C">
              <w:rPr>
                <w:b/>
                <w:sz w:val="18"/>
                <w:szCs w:val="18"/>
                <w:lang w:eastAsia="en-US"/>
              </w:rPr>
              <w:t>Абонент</w:t>
            </w:r>
          </w:p>
          <w:p w:rsidR="001F3527" w:rsidRPr="00D15D4C" w:rsidRDefault="001F3527" w:rsidP="00D15D4C">
            <w:pPr>
              <w:tabs>
                <w:tab w:val="left" w:pos="0"/>
              </w:tabs>
              <w:ind w:left="311" w:right="-144" w:hanging="142"/>
              <w:jc w:val="both"/>
              <w:rPr>
                <w:sz w:val="18"/>
                <w:szCs w:val="18"/>
                <w:lang w:eastAsia="en-US"/>
              </w:rPr>
            </w:pPr>
            <w:r w:rsidRPr="00D15D4C">
              <w:rPr>
                <w:sz w:val="18"/>
                <w:szCs w:val="18"/>
                <w:lang w:eastAsia="en-US"/>
              </w:rPr>
              <w:tab/>
            </w:r>
            <w:r w:rsidRPr="00D15D4C">
              <w:rPr>
                <w:sz w:val="18"/>
                <w:szCs w:val="18"/>
                <w:lang w:eastAsia="en-US"/>
              </w:rPr>
              <w:tab/>
            </w:r>
            <w:r w:rsidRPr="00D15D4C">
              <w:rPr>
                <w:sz w:val="18"/>
                <w:szCs w:val="18"/>
                <w:lang w:eastAsia="en-US"/>
              </w:rPr>
              <w:tab/>
            </w:r>
            <w:r w:rsidRPr="00D15D4C">
              <w:rPr>
                <w:sz w:val="18"/>
                <w:szCs w:val="18"/>
                <w:lang w:eastAsia="en-US"/>
              </w:rPr>
              <w:tab/>
              <w:t>__________/________________________</w:t>
            </w:r>
          </w:p>
          <w:p w:rsidR="001F3527" w:rsidRPr="00D15D4C" w:rsidRDefault="001F3527" w:rsidP="00D15D4C">
            <w:pPr>
              <w:tabs>
                <w:tab w:val="left" w:pos="0"/>
              </w:tabs>
              <w:ind w:left="311" w:right="-144" w:hanging="142"/>
              <w:jc w:val="both"/>
              <w:rPr>
                <w:sz w:val="18"/>
                <w:szCs w:val="18"/>
                <w:lang w:eastAsia="en-US"/>
              </w:rPr>
            </w:pPr>
            <w:r w:rsidRPr="00D15D4C">
              <w:rPr>
                <w:sz w:val="18"/>
                <w:szCs w:val="18"/>
                <w:lang w:eastAsia="en-US"/>
              </w:rPr>
              <w:tab/>
            </w:r>
            <w:r w:rsidRPr="00D15D4C">
              <w:rPr>
                <w:sz w:val="18"/>
                <w:szCs w:val="18"/>
                <w:vertAlign w:val="superscript"/>
                <w:lang w:eastAsia="en-US"/>
              </w:rPr>
              <w:t xml:space="preserve"> </w:t>
            </w:r>
            <w:r w:rsidRPr="00D15D4C">
              <w:rPr>
                <w:sz w:val="18"/>
                <w:szCs w:val="18"/>
                <w:vertAlign w:val="superscript"/>
                <w:lang w:eastAsia="en-US"/>
              </w:rPr>
              <w:tab/>
            </w:r>
            <w:r w:rsidRPr="00D15D4C">
              <w:rPr>
                <w:sz w:val="18"/>
                <w:szCs w:val="18"/>
                <w:vertAlign w:val="superscript"/>
                <w:lang w:eastAsia="en-US"/>
              </w:rPr>
              <w:tab/>
              <w:t xml:space="preserve">     (подпись)      (ФИО)</w:t>
            </w:r>
          </w:p>
          <w:p w:rsidR="001F3527" w:rsidRPr="00D15D4C" w:rsidRDefault="001F3527" w:rsidP="00D15D4C">
            <w:pPr>
              <w:pStyle w:val="a7"/>
              <w:tabs>
                <w:tab w:val="left" w:pos="0"/>
              </w:tabs>
              <w:ind w:left="311" w:right="-144" w:hanging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5D4C">
              <w:rPr>
                <w:rFonts w:ascii="Times New Roman" w:hAnsi="Times New Roman"/>
                <w:sz w:val="18"/>
                <w:szCs w:val="18"/>
              </w:rPr>
              <w:t>телефон:_________________________________</w:t>
            </w:r>
          </w:p>
        </w:tc>
      </w:tr>
    </w:tbl>
    <w:p w:rsidR="001F3527" w:rsidRPr="00B55FE2" w:rsidRDefault="001F3527" w:rsidP="00B85065">
      <w:pPr>
        <w:jc w:val="both"/>
        <w:rPr>
          <w:sz w:val="18"/>
          <w:szCs w:val="18"/>
        </w:rPr>
      </w:pPr>
    </w:p>
    <w:sectPr w:rsidR="001F3527" w:rsidRPr="00B55FE2" w:rsidSect="00B85065">
      <w:pgSz w:w="11906" w:h="16838"/>
      <w:pgMar w:top="284" w:right="566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C6884"/>
    <w:multiLevelType w:val="hybridMultilevel"/>
    <w:tmpl w:val="7B20FE46"/>
    <w:lvl w:ilvl="0" w:tplc="97541B4C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9A8"/>
    <w:rsid w:val="00024D8B"/>
    <w:rsid w:val="0005062C"/>
    <w:rsid w:val="000D7123"/>
    <w:rsid w:val="000E028E"/>
    <w:rsid w:val="0012354E"/>
    <w:rsid w:val="0014591D"/>
    <w:rsid w:val="00154297"/>
    <w:rsid w:val="00154A99"/>
    <w:rsid w:val="001603FB"/>
    <w:rsid w:val="00161B7F"/>
    <w:rsid w:val="00197179"/>
    <w:rsid w:val="001A43B1"/>
    <w:rsid w:val="001C194E"/>
    <w:rsid w:val="001E36B2"/>
    <w:rsid w:val="001F3527"/>
    <w:rsid w:val="00271DAA"/>
    <w:rsid w:val="00285943"/>
    <w:rsid w:val="002B472C"/>
    <w:rsid w:val="002C6D9A"/>
    <w:rsid w:val="002E46B6"/>
    <w:rsid w:val="003048F7"/>
    <w:rsid w:val="003378C9"/>
    <w:rsid w:val="003519A8"/>
    <w:rsid w:val="003D7FE0"/>
    <w:rsid w:val="003E187D"/>
    <w:rsid w:val="003F42EE"/>
    <w:rsid w:val="00411857"/>
    <w:rsid w:val="00475AC0"/>
    <w:rsid w:val="00490D57"/>
    <w:rsid w:val="004959EE"/>
    <w:rsid w:val="004D122C"/>
    <w:rsid w:val="00524F43"/>
    <w:rsid w:val="00533DF7"/>
    <w:rsid w:val="005362D6"/>
    <w:rsid w:val="00573258"/>
    <w:rsid w:val="0057333E"/>
    <w:rsid w:val="005A3566"/>
    <w:rsid w:val="005E4233"/>
    <w:rsid w:val="005F5B1A"/>
    <w:rsid w:val="006053D8"/>
    <w:rsid w:val="00617B4F"/>
    <w:rsid w:val="0062004A"/>
    <w:rsid w:val="00620338"/>
    <w:rsid w:val="006436C4"/>
    <w:rsid w:val="0068042F"/>
    <w:rsid w:val="0069045C"/>
    <w:rsid w:val="006A685A"/>
    <w:rsid w:val="00740BB7"/>
    <w:rsid w:val="00745F4C"/>
    <w:rsid w:val="0079747E"/>
    <w:rsid w:val="007A4C29"/>
    <w:rsid w:val="007A4E3B"/>
    <w:rsid w:val="00815866"/>
    <w:rsid w:val="00842C5A"/>
    <w:rsid w:val="0087331B"/>
    <w:rsid w:val="008D2727"/>
    <w:rsid w:val="00912CF0"/>
    <w:rsid w:val="009351D9"/>
    <w:rsid w:val="00935AC7"/>
    <w:rsid w:val="009571C7"/>
    <w:rsid w:val="00980631"/>
    <w:rsid w:val="009F34C0"/>
    <w:rsid w:val="00A37E8A"/>
    <w:rsid w:val="00A634F9"/>
    <w:rsid w:val="00A84D68"/>
    <w:rsid w:val="00A85DE0"/>
    <w:rsid w:val="00A94B36"/>
    <w:rsid w:val="00AA6F16"/>
    <w:rsid w:val="00AB0CB9"/>
    <w:rsid w:val="00AC0443"/>
    <w:rsid w:val="00AF0864"/>
    <w:rsid w:val="00AF6DE4"/>
    <w:rsid w:val="00B11ED2"/>
    <w:rsid w:val="00B13594"/>
    <w:rsid w:val="00B16052"/>
    <w:rsid w:val="00B23376"/>
    <w:rsid w:val="00B34D30"/>
    <w:rsid w:val="00B35930"/>
    <w:rsid w:val="00B55FE2"/>
    <w:rsid w:val="00B85065"/>
    <w:rsid w:val="00B90F56"/>
    <w:rsid w:val="00BA3077"/>
    <w:rsid w:val="00C340FF"/>
    <w:rsid w:val="00C7167D"/>
    <w:rsid w:val="00C805C2"/>
    <w:rsid w:val="00C9338B"/>
    <w:rsid w:val="00CB6373"/>
    <w:rsid w:val="00D1464E"/>
    <w:rsid w:val="00D15D4C"/>
    <w:rsid w:val="00D204A0"/>
    <w:rsid w:val="00D57680"/>
    <w:rsid w:val="00DB3BA7"/>
    <w:rsid w:val="00DB5F60"/>
    <w:rsid w:val="00DD4093"/>
    <w:rsid w:val="00DF0757"/>
    <w:rsid w:val="00E431B3"/>
    <w:rsid w:val="00E43849"/>
    <w:rsid w:val="00E73D3B"/>
    <w:rsid w:val="00E83A33"/>
    <w:rsid w:val="00E97390"/>
    <w:rsid w:val="00EB75B0"/>
    <w:rsid w:val="00ED0839"/>
    <w:rsid w:val="00F07415"/>
    <w:rsid w:val="00F450E2"/>
    <w:rsid w:val="00F45231"/>
    <w:rsid w:val="00F75EF9"/>
    <w:rsid w:val="00F9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16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99"/>
    <w:qFormat/>
    <w:rsid w:val="00D1464E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uiPriority w:val="99"/>
    <w:locked/>
    <w:rsid w:val="00D1464E"/>
    <w:rPr>
      <w:rFonts w:ascii="Cambria" w:hAnsi="Cambria" w:cs="Times New Roman"/>
      <w:sz w:val="24"/>
    </w:rPr>
  </w:style>
  <w:style w:type="paragraph" w:styleId="a6">
    <w:name w:val="List Paragraph"/>
    <w:basedOn w:val="a"/>
    <w:uiPriority w:val="99"/>
    <w:qFormat/>
    <w:rsid w:val="00D57680"/>
    <w:pPr>
      <w:ind w:left="720"/>
      <w:contextualSpacing/>
    </w:pPr>
  </w:style>
  <w:style w:type="paragraph" w:styleId="a7">
    <w:name w:val="No Spacing"/>
    <w:uiPriority w:val="99"/>
    <w:qFormat/>
    <w:rsid w:val="00B8506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704</Words>
  <Characters>5537</Characters>
  <Application>Microsoft Office Word</Application>
  <DocSecurity>0</DocSecurity>
  <Lines>46</Lines>
  <Paragraphs>12</Paragraphs>
  <ScaleCrop>false</ScaleCrop>
  <Company>Александрия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Дима</dc:creator>
  <cp:keywords/>
  <dc:description/>
  <cp:lastModifiedBy>я</cp:lastModifiedBy>
  <cp:revision>11</cp:revision>
  <cp:lastPrinted>2015-05-28T11:01:00Z</cp:lastPrinted>
  <dcterms:created xsi:type="dcterms:W3CDTF">2015-07-22T10:13:00Z</dcterms:created>
  <dcterms:modified xsi:type="dcterms:W3CDTF">2017-01-26T05:12:00Z</dcterms:modified>
</cp:coreProperties>
</file>